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9F" w:rsidRDefault="003F22B3" w:rsidP="00A27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42F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1142FB" w:rsidRDefault="0091015A" w:rsidP="00A27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АЛЕКСАНДРОВСКОГО</w:t>
      </w:r>
      <w:r w:rsidR="003F22B3" w:rsidRPr="001142FB">
        <w:rPr>
          <w:rFonts w:ascii="Times New Roman" w:hAnsi="Times New Roman" w:cs="Times New Roman"/>
          <w:b/>
          <w:sz w:val="24"/>
          <w:szCs w:val="24"/>
        </w:rPr>
        <w:t xml:space="preserve"> СЕЛЬСК</w:t>
      </w:r>
      <w:r w:rsidR="00A271FA" w:rsidRPr="001142FB">
        <w:rPr>
          <w:rFonts w:ascii="Times New Roman" w:hAnsi="Times New Roman" w:cs="Times New Roman"/>
          <w:b/>
          <w:sz w:val="24"/>
          <w:szCs w:val="24"/>
        </w:rPr>
        <w:t>ОГО ПОСЕЛЕНИЯ</w:t>
      </w:r>
      <w:r w:rsidR="001142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71FA" w:rsidRPr="001142FB" w:rsidRDefault="00A271FA" w:rsidP="00A27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2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12E" w:rsidRPr="001142FB">
        <w:rPr>
          <w:rFonts w:ascii="Times New Roman" w:hAnsi="Times New Roman" w:cs="Times New Roman"/>
          <w:b/>
          <w:sz w:val="24"/>
          <w:szCs w:val="24"/>
        </w:rPr>
        <w:t>ИЛОВЛИНСКОГО МУНИЦИПАЛЬНОГО</w:t>
      </w:r>
      <w:r w:rsidRPr="001142F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3F22B3" w:rsidRPr="003F22B3" w:rsidRDefault="00B4512E" w:rsidP="00A27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2FB">
        <w:rPr>
          <w:rFonts w:ascii="Times New Roman" w:hAnsi="Times New Roman" w:cs="Times New Roman"/>
          <w:b/>
          <w:sz w:val="24"/>
          <w:szCs w:val="24"/>
        </w:rPr>
        <w:t>ВОЛГОГРАДСКОЙ</w:t>
      </w:r>
      <w:r w:rsidR="003F22B3" w:rsidRPr="001142F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3F22B3" w:rsidRPr="003F22B3" w:rsidRDefault="003F22B3" w:rsidP="00122C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2B3" w:rsidRPr="003F22B3" w:rsidRDefault="003F22B3" w:rsidP="00122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2B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F22B3" w:rsidRPr="003F22B3" w:rsidRDefault="00A271FA" w:rsidP="00910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4BB8">
        <w:rPr>
          <w:rFonts w:ascii="Times New Roman" w:hAnsi="Times New Roman" w:cs="Times New Roman"/>
          <w:sz w:val="28"/>
          <w:szCs w:val="28"/>
        </w:rPr>
        <w:t>9</w:t>
      </w:r>
      <w:r w:rsidR="003F22B3" w:rsidRPr="003F22B3">
        <w:rPr>
          <w:rFonts w:ascii="Times New Roman" w:hAnsi="Times New Roman" w:cs="Times New Roman"/>
          <w:sz w:val="28"/>
          <w:szCs w:val="28"/>
        </w:rPr>
        <w:t>.</w:t>
      </w:r>
      <w:r w:rsidR="003F22B3">
        <w:rPr>
          <w:rFonts w:ascii="Times New Roman" w:hAnsi="Times New Roman" w:cs="Times New Roman"/>
          <w:sz w:val="28"/>
          <w:szCs w:val="28"/>
        </w:rPr>
        <w:t>03</w:t>
      </w:r>
      <w:r w:rsidR="003F22B3" w:rsidRPr="003F22B3">
        <w:rPr>
          <w:rFonts w:ascii="Times New Roman" w:hAnsi="Times New Roman" w:cs="Times New Roman"/>
          <w:sz w:val="28"/>
          <w:szCs w:val="28"/>
        </w:rPr>
        <w:t>.202</w:t>
      </w:r>
      <w:r w:rsidR="00E179B8">
        <w:rPr>
          <w:rFonts w:ascii="Times New Roman" w:hAnsi="Times New Roman" w:cs="Times New Roman"/>
          <w:sz w:val="28"/>
          <w:szCs w:val="28"/>
        </w:rPr>
        <w:t>6</w:t>
      </w:r>
      <w:r w:rsidR="0091015A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22B3" w:rsidRPr="003F22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015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42F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F22B3" w:rsidRPr="003F22B3">
        <w:rPr>
          <w:rFonts w:ascii="Times New Roman" w:hAnsi="Times New Roman" w:cs="Times New Roman"/>
          <w:sz w:val="28"/>
          <w:szCs w:val="28"/>
        </w:rPr>
        <w:t xml:space="preserve">№ </w:t>
      </w:r>
      <w:r w:rsidR="00114BB8">
        <w:rPr>
          <w:rFonts w:ascii="Times New Roman" w:hAnsi="Times New Roman" w:cs="Times New Roman"/>
          <w:sz w:val="28"/>
          <w:szCs w:val="28"/>
        </w:rPr>
        <w:t>2</w:t>
      </w:r>
      <w:r w:rsidR="00566482">
        <w:rPr>
          <w:rFonts w:ascii="Times New Roman" w:hAnsi="Times New Roman" w:cs="Times New Roman"/>
          <w:sz w:val="28"/>
          <w:szCs w:val="28"/>
        </w:rPr>
        <w:t>5</w:t>
      </w:r>
    </w:p>
    <w:p w:rsidR="003F22B3" w:rsidRPr="003F22B3" w:rsidRDefault="003F22B3" w:rsidP="00122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2C38" w:rsidRDefault="00122C38" w:rsidP="003F22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2B3" w:rsidRDefault="003F22B3" w:rsidP="00122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2B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Pr="003F22B3">
        <w:rPr>
          <w:rFonts w:ascii="Times New Roman" w:hAnsi="Times New Roman" w:cs="Times New Roman"/>
          <w:b/>
          <w:sz w:val="28"/>
          <w:szCs w:val="28"/>
        </w:rPr>
        <w:t>Порядк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22B3">
        <w:rPr>
          <w:rFonts w:ascii="Times New Roman" w:hAnsi="Times New Roman" w:cs="Times New Roman"/>
          <w:b/>
          <w:sz w:val="28"/>
          <w:szCs w:val="28"/>
        </w:rPr>
        <w:t xml:space="preserve"> формирования перечня налоговых расходов и оценки</w:t>
      </w:r>
      <w:r w:rsidR="00961116">
        <w:rPr>
          <w:rFonts w:ascii="Times New Roman" w:hAnsi="Times New Roman" w:cs="Times New Roman"/>
          <w:b/>
          <w:sz w:val="28"/>
          <w:szCs w:val="28"/>
        </w:rPr>
        <w:t xml:space="preserve"> налоговых расходов</w:t>
      </w:r>
    </w:p>
    <w:p w:rsidR="00122C38" w:rsidRPr="003F22B3" w:rsidRDefault="00122C38" w:rsidP="00122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2B3" w:rsidRPr="00E36AF4" w:rsidRDefault="003F22B3" w:rsidP="00A271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AF4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>о</w:t>
      </w:r>
      <w:r w:rsidRPr="00E36AF4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>ей</w:t>
      </w:r>
      <w:r w:rsidRPr="00E36AF4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74.3</w:t>
      </w:r>
      <w:r w:rsidRPr="00E36AF4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A271FA">
        <w:rPr>
          <w:rFonts w:ascii="Times New Roman" w:hAnsi="Times New Roman"/>
          <w:sz w:val="28"/>
          <w:szCs w:val="28"/>
        </w:rPr>
        <w:t>П</w:t>
      </w:r>
      <w:r w:rsidRPr="003F22B3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22.06.2019</w:t>
      </w:r>
      <w:r>
        <w:rPr>
          <w:rFonts w:ascii="Times New Roman" w:hAnsi="Times New Roman"/>
          <w:sz w:val="28"/>
          <w:szCs w:val="28"/>
        </w:rPr>
        <w:t xml:space="preserve"> № 796 «</w:t>
      </w:r>
      <w:r w:rsidRPr="003F22B3">
        <w:rPr>
          <w:rFonts w:ascii="Times New Roman" w:hAnsi="Times New Roman"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E36AF4">
        <w:rPr>
          <w:rFonts w:ascii="Times New Roman" w:hAnsi="Times New Roman"/>
          <w:sz w:val="28"/>
          <w:szCs w:val="28"/>
        </w:rPr>
        <w:t>администрация</w:t>
      </w:r>
      <w:r w:rsidRPr="003F22B3">
        <w:rPr>
          <w:rFonts w:ascii="Times New Roman" w:hAnsi="Times New Roman" w:cs="Times New Roman"/>
          <w:sz w:val="28"/>
          <w:szCs w:val="28"/>
        </w:rPr>
        <w:t xml:space="preserve"> </w:t>
      </w:r>
      <w:r w:rsidR="0091015A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3F22B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36AF4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3F22B3" w:rsidRPr="00E36AF4" w:rsidRDefault="003F22B3" w:rsidP="00A271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</w:rPr>
      </w:pPr>
      <w:r w:rsidRPr="00E36AF4">
        <w:rPr>
          <w:rFonts w:ascii="Times New Roman" w:hAnsi="Times New Roman"/>
          <w:sz w:val="28"/>
          <w:szCs w:val="28"/>
        </w:rPr>
        <w:t xml:space="preserve">1. Утвердить </w:t>
      </w:r>
      <w:r w:rsidRPr="003F22B3">
        <w:rPr>
          <w:rFonts w:ascii="Times New Roman" w:hAnsi="Times New Roman"/>
          <w:sz w:val="28"/>
          <w:szCs w:val="28"/>
        </w:rPr>
        <w:t>Порядок формирования перечня</w:t>
      </w:r>
      <w:r w:rsidR="00FB7D1B">
        <w:rPr>
          <w:rFonts w:ascii="Times New Roman" w:hAnsi="Times New Roman"/>
          <w:sz w:val="28"/>
          <w:szCs w:val="28"/>
        </w:rPr>
        <w:t xml:space="preserve"> и оценки</w:t>
      </w:r>
      <w:r w:rsidRPr="003F22B3">
        <w:rPr>
          <w:rFonts w:ascii="Times New Roman" w:hAnsi="Times New Roman"/>
          <w:sz w:val="28"/>
          <w:szCs w:val="28"/>
        </w:rPr>
        <w:t xml:space="preserve"> налоговых расходов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36AF4">
        <w:rPr>
          <w:rFonts w:ascii="Times New Roman" w:hAnsi="Times New Roman"/>
          <w:bCs/>
          <w:sz w:val="28"/>
          <w:szCs w:val="28"/>
        </w:rPr>
        <w:t>согласно приложению к настоящему постановлению.</w:t>
      </w:r>
    </w:p>
    <w:p w:rsidR="003F22B3" w:rsidRPr="00E36AF4" w:rsidRDefault="003F22B3" w:rsidP="00A271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AF4">
        <w:rPr>
          <w:rFonts w:ascii="Times New Roman" w:hAnsi="Times New Roman"/>
          <w:sz w:val="28"/>
          <w:szCs w:val="28"/>
        </w:rPr>
        <w:t>2. Контроль за выполнением настоящего постановления оставляю за собой.</w:t>
      </w:r>
    </w:p>
    <w:p w:rsidR="003F22B3" w:rsidRDefault="003F22B3" w:rsidP="00A271FA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Настоящее Постановление опубликовать на официальном сайте </w:t>
      </w:r>
      <w:r w:rsidR="0091015A">
        <w:rPr>
          <w:b w:val="0"/>
          <w:sz w:val="28"/>
          <w:szCs w:val="28"/>
        </w:rPr>
        <w:t>Александровского</w:t>
      </w:r>
      <w:r>
        <w:rPr>
          <w:b w:val="0"/>
          <w:sz w:val="28"/>
          <w:szCs w:val="28"/>
        </w:rPr>
        <w:t xml:space="preserve"> сельского поселения.</w:t>
      </w:r>
    </w:p>
    <w:p w:rsidR="002425F2" w:rsidRPr="002425F2" w:rsidRDefault="002425F2" w:rsidP="0091015A">
      <w:pPr>
        <w:pStyle w:val="31"/>
        <w:framePr w:w="60" w:h="2311" w:hRule="exact" w:wrap="none" w:vAnchor="page" w:hAnchor="page" w:x="11342" w:y="12076"/>
        <w:shd w:val="clear" w:color="auto" w:fill="auto"/>
        <w:tabs>
          <w:tab w:val="left" w:pos="994"/>
        </w:tabs>
        <w:spacing w:after="265" w:line="326" w:lineRule="exact"/>
        <w:jc w:val="both"/>
        <w:rPr>
          <w:sz w:val="28"/>
          <w:szCs w:val="28"/>
        </w:rPr>
      </w:pPr>
    </w:p>
    <w:p w:rsidR="002425F2" w:rsidRPr="0091015A" w:rsidRDefault="002425F2" w:rsidP="00A271FA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7077E6">
        <w:rPr>
          <w:b w:val="0"/>
          <w:sz w:val="28"/>
          <w:szCs w:val="28"/>
        </w:rPr>
        <w:t>Постановление а</w:t>
      </w:r>
      <w:r w:rsidRPr="002425F2">
        <w:rPr>
          <w:b w:val="0"/>
          <w:sz w:val="28"/>
          <w:szCs w:val="28"/>
        </w:rPr>
        <w:t xml:space="preserve">дминистрации </w:t>
      </w:r>
      <w:r w:rsidR="0091015A">
        <w:rPr>
          <w:b w:val="0"/>
          <w:sz w:val="28"/>
          <w:szCs w:val="28"/>
        </w:rPr>
        <w:t>Александровского</w:t>
      </w:r>
      <w:r w:rsidRPr="002425F2">
        <w:rPr>
          <w:b w:val="0"/>
          <w:sz w:val="28"/>
          <w:szCs w:val="28"/>
        </w:rPr>
        <w:t xml:space="preserve"> сельского поселения </w:t>
      </w:r>
      <w:proofErr w:type="spellStart"/>
      <w:r w:rsidRPr="002425F2">
        <w:rPr>
          <w:b w:val="0"/>
          <w:sz w:val="28"/>
          <w:szCs w:val="28"/>
        </w:rPr>
        <w:t>Иловлинского</w:t>
      </w:r>
      <w:proofErr w:type="spellEnd"/>
      <w:r w:rsidRPr="002425F2">
        <w:rPr>
          <w:b w:val="0"/>
          <w:sz w:val="28"/>
          <w:szCs w:val="28"/>
        </w:rPr>
        <w:t xml:space="preserve"> муниципального района Волгогра</w:t>
      </w:r>
      <w:r w:rsidR="0064661C">
        <w:rPr>
          <w:b w:val="0"/>
          <w:sz w:val="28"/>
          <w:szCs w:val="28"/>
        </w:rPr>
        <w:t>дской области от 27.12.2019 № 79</w:t>
      </w:r>
      <w:r w:rsidRPr="002425F2">
        <w:rPr>
          <w:b w:val="0"/>
          <w:sz w:val="28"/>
          <w:szCs w:val="28"/>
        </w:rPr>
        <w:t xml:space="preserve"> «Об утверждении Порядка </w:t>
      </w:r>
      <w:proofErr w:type="gramStart"/>
      <w:r w:rsidR="0064661C">
        <w:rPr>
          <w:b w:val="0"/>
          <w:sz w:val="28"/>
          <w:szCs w:val="28"/>
        </w:rPr>
        <w:t xml:space="preserve">формирования </w:t>
      </w:r>
      <w:r w:rsidR="00B1486B">
        <w:rPr>
          <w:b w:val="0"/>
          <w:sz w:val="28"/>
          <w:szCs w:val="28"/>
        </w:rPr>
        <w:t xml:space="preserve"> </w:t>
      </w:r>
      <w:r w:rsidR="0064661C">
        <w:rPr>
          <w:b w:val="0"/>
          <w:sz w:val="28"/>
          <w:szCs w:val="28"/>
        </w:rPr>
        <w:t>перечня</w:t>
      </w:r>
      <w:proofErr w:type="gramEnd"/>
      <w:r w:rsidR="0064661C">
        <w:rPr>
          <w:b w:val="0"/>
          <w:sz w:val="28"/>
          <w:szCs w:val="28"/>
        </w:rPr>
        <w:t xml:space="preserve"> налоговых расходов</w:t>
      </w:r>
      <w:r w:rsidRPr="002425F2">
        <w:rPr>
          <w:b w:val="0"/>
          <w:sz w:val="28"/>
          <w:szCs w:val="28"/>
        </w:rPr>
        <w:t xml:space="preserve"> </w:t>
      </w:r>
      <w:r w:rsidR="0091015A">
        <w:rPr>
          <w:b w:val="0"/>
          <w:sz w:val="28"/>
          <w:szCs w:val="28"/>
        </w:rPr>
        <w:t>Александровского</w:t>
      </w:r>
      <w:r w:rsidRPr="002425F2">
        <w:rPr>
          <w:b w:val="0"/>
          <w:sz w:val="28"/>
          <w:szCs w:val="28"/>
        </w:rPr>
        <w:t xml:space="preserve"> сельского поселения </w:t>
      </w:r>
      <w:proofErr w:type="spellStart"/>
      <w:r w:rsidRPr="002425F2">
        <w:rPr>
          <w:b w:val="0"/>
          <w:sz w:val="28"/>
          <w:szCs w:val="28"/>
        </w:rPr>
        <w:t>Иловлинского</w:t>
      </w:r>
      <w:proofErr w:type="spellEnd"/>
      <w:r w:rsidRPr="002425F2">
        <w:rPr>
          <w:b w:val="0"/>
          <w:sz w:val="28"/>
          <w:szCs w:val="28"/>
        </w:rPr>
        <w:t xml:space="preserve"> муниципального района</w:t>
      </w:r>
      <w:r>
        <w:t xml:space="preserve"> </w:t>
      </w:r>
      <w:r w:rsidRPr="0091015A">
        <w:rPr>
          <w:b w:val="0"/>
          <w:sz w:val="28"/>
          <w:szCs w:val="28"/>
        </w:rPr>
        <w:t>Волгоградской области» признать утратившим силу.</w:t>
      </w:r>
    </w:p>
    <w:p w:rsidR="003F22B3" w:rsidRPr="00E36AF4" w:rsidRDefault="003F22B3" w:rsidP="00A271FA">
      <w:pPr>
        <w:pStyle w:val="ConsPlusTitle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4</w:t>
      </w:r>
      <w:r w:rsidRPr="00E36AF4">
        <w:rPr>
          <w:b w:val="0"/>
          <w:sz w:val="28"/>
          <w:szCs w:val="28"/>
        </w:rPr>
        <w:t>.</w:t>
      </w:r>
      <w:r w:rsidRPr="00E36AF4">
        <w:rPr>
          <w:sz w:val="28"/>
          <w:szCs w:val="28"/>
        </w:rPr>
        <w:t xml:space="preserve"> </w:t>
      </w:r>
      <w:r w:rsidR="0029337D">
        <w:rPr>
          <w:b w:val="0"/>
          <w:sz w:val="28"/>
          <w:szCs w:val="28"/>
        </w:rPr>
        <w:t>Настоящее п</w:t>
      </w:r>
      <w:r w:rsidRPr="00E36AF4">
        <w:rPr>
          <w:b w:val="0"/>
          <w:sz w:val="28"/>
          <w:szCs w:val="28"/>
        </w:rPr>
        <w:t>остановление вступает в силу с</w:t>
      </w:r>
      <w:r w:rsidR="0029337D">
        <w:rPr>
          <w:b w:val="0"/>
          <w:sz w:val="28"/>
          <w:szCs w:val="28"/>
        </w:rPr>
        <w:t>о дня его официального опубликования</w:t>
      </w:r>
      <w:r w:rsidRPr="00E36AF4">
        <w:rPr>
          <w:b w:val="0"/>
          <w:sz w:val="28"/>
          <w:szCs w:val="28"/>
        </w:rPr>
        <w:t>.</w:t>
      </w:r>
    </w:p>
    <w:p w:rsidR="0091015A" w:rsidRDefault="003F22B3" w:rsidP="0091015A">
      <w:pPr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15A">
        <w:rPr>
          <w:rFonts w:ascii="Times New Roman" w:hAnsi="Times New Roman" w:cs="Times New Roman"/>
          <w:sz w:val="28"/>
          <w:szCs w:val="28"/>
        </w:rPr>
        <w:t>Александровского</w:t>
      </w:r>
    </w:p>
    <w:p w:rsidR="003F22B3" w:rsidRDefault="003F22B3" w:rsidP="0091015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B4512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1015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4512E">
        <w:rPr>
          <w:rFonts w:ascii="Times New Roman" w:hAnsi="Times New Roman" w:cs="Times New Roman"/>
          <w:sz w:val="28"/>
          <w:szCs w:val="28"/>
        </w:rPr>
        <w:t xml:space="preserve">    </w:t>
      </w:r>
      <w:r w:rsidR="0091015A">
        <w:rPr>
          <w:rFonts w:ascii="Times New Roman" w:hAnsi="Times New Roman" w:cs="Times New Roman"/>
          <w:sz w:val="28"/>
          <w:szCs w:val="28"/>
        </w:rPr>
        <w:t>Л.В. Яковлева</w:t>
      </w:r>
    </w:p>
    <w:p w:rsidR="00122C38" w:rsidRDefault="00122C38" w:rsidP="003F22B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38" w:rsidRDefault="00122C38" w:rsidP="00122C3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1665B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</w:t>
      </w:r>
    </w:p>
    <w:p w:rsidR="00A271FA" w:rsidRDefault="00A271FA" w:rsidP="00122C3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924605" w:rsidRDefault="00122C38" w:rsidP="00122C3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665B6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122C38" w:rsidRPr="001665B6" w:rsidRDefault="00122C38" w:rsidP="00122C3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91015A">
        <w:rPr>
          <w:rFonts w:ascii="Times New Roman" w:hAnsi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122C38" w:rsidRPr="001665B6" w:rsidRDefault="00122C38" w:rsidP="00122C38">
      <w:pPr>
        <w:widowControl w:val="0"/>
        <w:tabs>
          <w:tab w:val="left" w:pos="5670"/>
          <w:tab w:val="left" w:pos="7371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665B6">
        <w:rPr>
          <w:rFonts w:ascii="Times New Roman" w:hAnsi="Times New Roman"/>
          <w:sz w:val="28"/>
          <w:szCs w:val="28"/>
        </w:rPr>
        <w:t xml:space="preserve">от </w:t>
      </w:r>
      <w:r w:rsidR="00A271FA">
        <w:rPr>
          <w:rFonts w:ascii="Times New Roman" w:hAnsi="Times New Roman"/>
          <w:sz w:val="28"/>
          <w:szCs w:val="28"/>
        </w:rPr>
        <w:t>1</w:t>
      </w:r>
      <w:r w:rsidR="00114BB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.03.202</w:t>
      </w:r>
      <w:r w:rsidR="00114BB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114BB8">
        <w:rPr>
          <w:rFonts w:ascii="Times New Roman" w:hAnsi="Times New Roman"/>
          <w:sz w:val="28"/>
          <w:szCs w:val="28"/>
        </w:rPr>
        <w:t>2</w:t>
      </w:r>
      <w:r w:rsidR="00566482">
        <w:rPr>
          <w:rFonts w:ascii="Times New Roman" w:hAnsi="Times New Roman"/>
          <w:sz w:val="28"/>
          <w:szCs w:val="28"/>
        </w:rPr>
        <w:t>5</w:t>
      </w:r>
    </w:p>
    <w:p w:rsidR="00122C38" w:rsidRPr="001665B6" w:rsidRDefault="00122C38" w:rsidP="00122C3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22C38" w:rsidRPr="001665B6" w:rsidRDefault="00122C38" w:rsidP="00122C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122C38" w:rsidRPr="001665B6" w:rsidRDefault="00122C38" w:rsidP="00FB7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формирования перечня</w:t>
      </w:r>
      <w:r w:rsidR="00FB7D1B">
        <w:rPr>
          <w:rFonts w:ascii="Times New Roman" w:hAnsi="Times New Roman"/>
          <w:b/>
          <w:bCs/>
          <w:sz w:val="28"/>
          <w:szCs w:val="28"/>
        </w:rPr>
        <w:t xml:space="preserve"> и оценки</w:t>
      </w:r>
      <w:r>
        <w:rPr>
          <w:rFonts w:ascii="Times New Roman" w:hAnsi="Times New Roman"/>
          <w:b/>
          <w:bCs/>
          <w:sz w:val="28"/>
          <w:szCs w:val="28"/>
        </w:rPr>
        <w:t xml:space="preserve"> налоговых расходов</w:t>
      </w:r>
    </w:p>
    <w:p w:rsidR="00122C38" w:rsidRPr="001665B6" w:rsidRDefault="00122C38" w:rsidP="00122C3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22C38" w:rsidRPr="00E7721F" w:rsidRDefault="00122C38" w:rsidP="00A271FA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bookmarkStart w:id="1" w:name="Par43"/>
      <w:bookmarkEnd w:id="1"/>
      <w:r w:rsidRPr="00E7721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22C38" w:rsidRDefault="00122C38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665B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="00ED320A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Порядок</w:t>
      </w:r>
      <w:r w:rsidR="00ED320A">
        <w:rPr>
          <w:rFonts w:ascii="Times New Roman" w:hAnsi="Times New Roman"/>
          <w:sz w:val="28"/>
          <w:szCs w:val="28"/>
        </w:rPr>
        <w:t xml:space="preserve"> определяет порядок</w:t>
      </w:r>
      <w:r>
        <w:rPr>
          <w:rFonts w:ascii="Times New Roman" w:hAnsi="Times New Roman"/>
          <w:sz w:val="28"/>
          <w:szCs w:val="28"/>
        </w:rPr>
        <w:t xml:space="preserve"> формирования перечня налоговых расходов</w:t>
      </w:r>
      <w:r w:rsidR="00ED32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D320A">
        <w:rPr>
          <w:rFonts w:ascii="Times New Roman" w:hAnsi="Times New Roman"/>
          <w:sz w:val="28"/>
          <w:szCs w:val="28"/>
        </w:rPr>
        <w:t>правила формирования информации о характеристиках налоговых расходов</w:t>
      </w:r>
      <w:r w:rsidR="00BE6D6D">
        <w:rPr>
          <w:rFonts w:ascii="Times New Roman" w:hAnsi="Times New Roman"/>
          <w:sz w:val="28"/>
          <w:szCs w:val="28"/>
        </w:rPr>
        <w:t xml:space="preserve"> и</w:t>
      </w:r>
      <w:r w:rsidR="00ED320A">
        <w:rPr>
          <w:rFonts w:ascii="Times New Roman" w:hAnsi="Times New Roman"/>
          <w:sz w:val="28"/>
          <w:szCs w:val="28"/>
        </w:rPr>
        <w:t xml:space="preserve"> устанавливает требования к</w:t>
      </w:r>
      <w:r w:rsidR="00BE6D6D">
        <w:rPr>
          <w:rFonts w:ascii="Times New Roman" w:hAnsi="Times New Roman"/>
          <w:sz w:val="28"/>
          <w:szCs w:val="28"/>
        </w:rPr>
        <w:t xml:space="preserve"> критери</w:t>
      </w:r>
      <w:r w:rsidR="00ED320A">
        <w:rPr>
          <w:rFonts w:ascii="Times New Roman" w:hAnsi="Times New Roman"/>
          <w:sz w:val="28"/>
          <w:szCs w:val="28"/>
        </w:rPr>
        <w:t>ям</w:t>
      </w:r>
      <w:r w:rsidR="00BE6D6D">
        <w:rPr>
          <w:rFonts w:ascii="Times New Roman" w:hAnsi="Times New Roman"/>
          <w:sz w:val="28"/>
          <w:szCs w:val="28"/>
        </w:rPr>
        <w:t xml:space="preserve"> оценки налоговых расходов</w:t>
      </w:r>
      <w:r w:rsidR="00FB7D1B">
        <w:rPr>
          <w:rFonts w:ascii="Times New Roman" w:hAnsi="Times New Roman"/>
          <w:sz w:val="28"/>
          <w:szCs w:val="28"/>
        </w:rPr>
        <w:t xml:space="preserve"> администрации </w:t>
      </w:r>
      <w:r w:rsidR="0091015A">
        <w:rPr>
          <w:rFonts w:ascii="Times New Roman" w:hAnsi="Times New Roman"/>
          <w:sz w:val="28"/>
          <w:szCs w:val="28"/>
        </w:rPr>
        <w:t xml:space="preserve">Александровского </w:t>
      </w:r>
      <w:r w:rsidR="00FB7D1B">
        <w:rPr>
          <w:rFonts w:ascii="Times New Roman" w:hAnsi="Times New Roman"/>
          <w:sz w:val="28"/>
          <w:szCs w:val="28"/>
        </w:rPr>
        <w:t>сельского поселения</w:t>
      </w:r>
      <w:r w:rsidR="00707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77E6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7077E6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="00ED320A">
        <w:rPr>
          <w:rFonts w:ascii="Times New Roman" w:hAnsi="Times New Roman"/>
          <w:sz w:val="28"/>
          <w:szCs w:val="28"/>
        </w:rPr>
        <w:t>.</w:t>
      </w:r>
    </w:p>
    <w:p w:rsidR="00BE7EDB" w:rsidRDefault="00BE7EDB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В целях реализации настоящего Порядка применяются </w:t>
      </w:r>
      <w:r w:rsidR="00AE1CFF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понятия и термины:</w:t>
      </w:r>
    </w:p>
    <w:p w:rsidR="00AE1CFF" w:rsidRPr="00AE1CFF" w:rsidRDefault="00AE1CFF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1CFF">
        <w:rPr>
          <w:rFonts w:ascii="Times New Roman" w:hAnsi="Times New Roman"/>
          <w:sz w:val="28"/>
          <w:szCs w:val="28"/>
        </w:rPr>
        <w:t>«куратор налогового расхода» - администрация поселения, ответственная в соответствии с полномочиями, установленными муниципальными правовыми актами, за достижение соответствующих налоговому расходу целей муниципальной программы и (или) целей социально-экономической политики поселения, не относящихся к муниципальным программам;</w:t>
      </w:r>
    </w:p>
    <w:p w:rsidR="00BE7EDB" w:rsidRDefault="00AE1CFF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«налоговые расходы» - выпадающие доходы бюджета поселения, обусловленные налоговыми льготами, освобождением от уплаты налога и иными преференциями по налогам и сборам, предусмотренными в качестве мер поддержки, в соответствии с целями</w:t>
      </w:r>
      <w:r w:rsidRPr="00AE1CFF">
        <w:rPr>
          <w:rFonts w:ascii="Times New Roman" w:hAnsi="Times New Roman"/>
          <w:sz w:val="28"/>
          <w:szCs w:val="28"/>
        </w:rPr>
        <w:t xml:space="preserve"> муниципальной программы и (или) цел</w:t>
      </w:r>
      <w:r w:rsidR="00704693">
        <w:rPr>
          <w:rFonts w:ascii="Times New Roman" w:hAnsi="Times New Roman"/>
          <w:sz w:val="28"/>
          <w:szCs w:val="28"/>
        </w:rPr>
        <w:t>ями</w:t>
      </w:r>
      <w:r w:rsidRPr="00AE1CFF">
        <w:rPr>
          <w:rFonts w:ascii="Times New Roman" w:hAnsi="Times New Roman"/>
          <w:sz w:val="28"/>
          <w:szCs w:val="28"/>
        </w:rPr>
        <w:t xml:space="preserve"> социально-экономической политики поселения, не относящихся к муниципальным программам</w:t>
      </w:r>
      <w:r w:rsidR="00704693">
        <w:rPr>
          <w:rFonts w:ascii="Times New Roman" w:hAnsi="Times New Roman"/>
          <w:sz w:val="28"/>
          <w:szCs w:val="28"/>
        </w:rPr>
        <w:t>;</w:t>
      </w:r>
    </w:p>
    <w:p w:rsidR="007A61BA" w:rsidRPr="007A61BA" w:rsidRDefault="00704693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61BA">
        <w:rPr>
          <w:rFonts w:ascii="Times New Roman" w:hAnsi="Times New Roman"/>
          <w:sz w:val="28"/>
          <w:szCs w:val="28"/>
        </w:rPr>
        <w:t>«</w:t>
      </w:r>
      <w:r w:rsidR="007A61BA" w:rsidRPr="007A61BA">
        <w:rPr>
          <w:rFonts w:ascii="Times New Roman" w:hAnsi="Times New Roman"/>
          <w:sz w:val="28"/>
          <w:szCs w:val="28"/>
        </w:rPr>
        <w:t>нормативные характеристики налоговых расходов</w:t>
      </w:r>
      <w:r w:rsidR="007A61BA">
        <w:rPr>
          <w:rFonts w:ascii="Times New Roman" w:hAnsi="Times New Roman"/>
          <w:sz w:val="28"/>
          <w:szCs w:val="28"/>
        </w:rPr>
        <w:t>»</w:t>
      </w:r>
      <w:r w:rsidR="007A61BA" w:rsidRPr="007A61BA">
        <w:rPr>
          <w:rFonts w:ascii="Times New Roman" w:hAnsi="Times New Roman"/>
          <w:sz w:val="28"/>
          <w:szCs w:val="28"/>
        </w:rPr>
        <w:t xml:space="preserve"> - сведения о положениях муниципальных правовых актов,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актами;</w:t>
      </w:r>
    </w:p>
    <w:p w:rsidR="007A61BA" w:rsidRPr="007A61BA" w:rsidRDefault="007A61BA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A61BA">
        <w:rPr>
          <w:rFonts w:ascii="Times New Roman" w:hAnsi="Times New Roman"/>
          <w:sz w:val="28"/>
          <w:szCs w:val="28"/>
        </w:rPr>
        <w:t>оценка налоговых расходов муниципального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7A61BA">
        <w:rPr>
          <w:rFonts w:ascii="Times New Roman" w:hAnsi="Times New Roman"/>
          <w:sz w:val="28"/>
          <w:szCs w:val="28"/>
        </w:rPr>
        <w:t xml:space="preserve"> -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 </w:t>
      </w:r>
      <w:r>
        <w:rPr>
          <w:rFonts w:ascii="Times New Roman" w:hAnsi="Times New Roman"/>
          <w:sz w:val="28"/>
          <w:szCs w:val="28"/>
        </w:rPr>
        <w:t>администрации поселения</w:t>
      </w:r>
      <w:r w:rsidRPr="007A61BA">
        <w:rPr>
          <w:rFonts w:ascii="Times New Roman" w:hAnsi="Times New Roman"/>
          <w:sz w:val="28"/>
          <w:szCs w:val="28"/>
        </w:rPr>
        <w:t>;</w:t>
      </w:r>
    </w:p>
    <w:p w:rsidR="007A61BA" w:rsidRPr="007A61BA" w:rsidRDefault="007A61BA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A61BA">
        <w:rPr>
          <w:rFonts w:ascii="Times New Roman" w:hAnsi="Times New Roman"/>
          <w:sz w:val="28"/>
          <w:szCs w:val="28"/>
        </w:rPr>
        <w:t>оценка объемов налоговых расходов муниципального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7A61BA">
        <w:rPr>
          <w:rFonts w:ascii="Times New Roman" w:hAnsi="Times New Roman"/>
          <w:sz w:val="28"/>
          <w:szCs w:val="28"/>
        </w:rPr>
        <w:t xml:space="preserve"> - определение объемов выпадающих доходов</w:t>
      </w:r>
      <w:r>
        <w:rPr>
          <w:rFonts w:ascii="Times New Roman" w:hAnsi="Times New Roman"/>
          <w:sz w:val="28"/>
          <w:szCs w:val="28"/>
        </w:rPr>
        <w:t xml:space="preserve"> администрации поселения</w:t>
      </w:r>
      <w:r w:rsidRPr="007A61BA">
        <w:rPr>
          <w:rFonts w:ascii="Times New Roman" w:hAnsi="Times New Roman"/>
          <w:sz w:val="28"/>
          <w:szCs w:val="28"/>
        </w:rPr>
        <w:t>, обусловленных льготами, предоставленными плательщикам;</w:t>
      </w:r>
    </w:p>
    <w:p w:rsidR="007A61BA" w:rsidRPr="007A61BA" w:rsidRDefault="007A61BA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«</w:t>
      </w:r>
      <w:r w:rsidRPr="007A61BA">
        <w:rPr>
          <w:rFonts w:ascii="Times New Roman" w:hAnsi="Times New Roman"/>
          <w:sz w:val="28"/>
          <w:szCs w:val="28"/>
        </w:rPr>
        <w:t>оценка эффективности налоговых расходов муниципального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7A61BA">
        <w:rPr>
          <w:rFonts w:ascii="Times New Roman" w:hAnsi="Times New Roman"/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муниципального образования;</w:t>
      </w:r>
    </w:p>
    <w:p w:rsidR="007A61BA" w:rsidRDefault="007A61BA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A61BA">
        <w:rPr>
          <w:rFonts w:ascii="Times New Roman" w:hAnsi="Times New Roman"/>
          <w:sz w:val="28"/>
          <w:szCs w:val="28"/>
        </w:rPr>
        <w:t>перечень налоговых расходов</w:t>
      </w:r>
      <w:r>
        <w:rPr>
          <w:rFonts w:ascii="Times New Roman" w:hAnsi="Times New Roman"/>
          <w:sz w:val="28"/>
          <w:szCs w:val="28"/>
        </w:rPr>
        <w:t>»</w:t>
      </w:r>
      <w:r w:rsidRPr="007A61BA">
        <w:rPr>
          <w:rFonts w:ascii="Times New Roman" w:hAnsi="Times New Roman"/>
          <w:sz w:val="28"/>
          <w:szCs w:val="28"/>
        </w:rPr>
        <w:t xml:space="preserve"> - документ, содержащий сведения о распределении налоговых расходов </w:t>
      </w:r>
      <w:r>
        <w:rPr>
          <w:rFonts w:ascii="Times New Roman" w:hAnsi="Times New Roman"/>
          <w:sz w:val="28"/>
          <w:szCs w:val="28"/>
        </w:rPr>
        <w:t>администрации поселения</w:t>
      </w:r>
      <w:r w:rsidRPr="007A61BA">
        <w:rPr>
          <w:rFonts w:ascii="Times New Roman" w:hAnsi="Times New Roman"/>
          <w:sz w:val="28"/>
          <w:szCs w:val="28"/>
        </w:rPr>
        <w:t xml:space="preserve"> в соответствии с целями муниципальных программ и (или) целями социально-экономической политики</w:t>
      </w:r>
      <w:r>
        <w:rPr>
          <w:rFonts w:ascii="Times New Roman" w:hAnsi="Times New Roman"/>
          <w:sz w:val="28"/>
          <w:szCs w:val="28"/>
        </w:rPr>
        <w:t xml:space="preserve"> администрации поселения</w:t>
      </w:r>
      <w:r w:rsidRPr="007A61BA">
        <w:rPr>
          <w:rFonts w:ascii="Times New Roman" w:hAnsi="Times New Roman"/>
          <w:sz w:val="28"/>
          <w:szCs w:val="28"/>
        </w:rPr>
        <w:t>, не относящимися к муниципальным программам, а также о кураторах налоговых расходов;</w:t>
      </w:r>
    </w:p>
    <w:p w:rsidR="006A2357" w:rsidRPr="006D0108" w:rsidRDefault="007A61BA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="006A2357" w:rsidRPr="006D0108">
        <w:rPr>
          <w:rFonts w:ascii="Times New Roman" w:hAnsi="Times New Roman"/>
          <w:sz w:val="28"/>
          <w:szCs w:val="28"/>
        </w:rPr>
        <w:t>плательщики» - плательщики налогов;</w:t>
      </w:r>
    </w:p>
    <w:p w:rsidR="006A2357" w:rsidRPr="006D0108" w:rsidRDefault="006A2357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108">
        <w:rPr>
          <w:rFonts w:ascii="Times New Roman" w:hAnsi="Times New Roman"/>
          <w:sz w:val="28"/>
          <w:szCs w:val="28"/>
        </w:rPr>
        <w:t>- «социальные налоговые расходы муниципального образования» - целевая категория налоговых расходов муниципального образования,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6A2357" w:rsidRPr="006D0108" w:rsidRDefault="006A2357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108">
        <w:rPr>
          <w:rFonts w:ascii="Times New Roman" w:hAnsi="Times New Roman"/>
          <w:sz w:val="28"/>
          <w:szCs w:val="28"/>
        </w:rPr>
        <w:t>- «стимулирующие налоговые расходы муниципального образования» - целевая категория налоговых расходов администрации поселения,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местного бюджета;</w:t>
      </w:r>
    </w:p>
    <w:p w:rsidR="006A2357" w:rsidRPr="006D0108" w:rsidRDefault="006A2357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108">
        <w:rPr>
          <w:rFonts w:ascii="Times New Roman" w:hAnsi="Times New Roman"/>
          <w:sz w:val="28"/>
          <w:szCs w:val="28"/>
        </w:rPr>
        <w:t>- «технические налоговые расходы муниципального образования» - целевая категория налоговых расходов администрации поселения,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6A2357" w:rsidRPr="006D0108" w:rsidRDefault="0044038C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108">
        <w:rPr>
          <w:rFonts w:ascii="Times New Roman" w:hAnsi="Times New Roman"/>
          <w:sz w:val="28"/>
          <w:szCs w:val="28"/>
        </w:rPr>
        <w:t>- «</w:t>
      </w:r>
      <w:r w:rsidR="006A2357" w:rsidRPr="006D0108">
        <w:rPr>
          <w:rFonts w:ascii="Times New Roman" w:hAnsi="Times New Roman"/>
          <w:sz w:val="28"/>
          <w:szCs w:val="28"/>
        </w:rPr>
        <w:t>фискальные характеристики налоговых расходов муниципального образования</w:t>
      </w:r>
      <w:r w:rsidRPr="006D0108">
        <w:rPr>
          <w:rFonts w:ascii="Times New Roman" w:hAnsi="Times New Roman"/>
          <w:sz w:val="28"/>
          <w:szCs w:val="28"/>
        </w:rPr>
        <w:t>»</w:t>
      </w:r>
      <w:r w:rsidR="006A2357" w:rsidRPr="006D0108">
        <w:rPr>
          <w:rFonts w:ascii="Times New Roman" w:hAnsi="Times New Roman"/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 местный бюджет;</w:t>
      </w:r>
    </w:p>
    <w:p w:rsidR="006A2357" w:rsidRPr="006D0108" w:rsidRDefault="0044038C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108">
        <w:rPr>
          <w:rFonts w:ascii="Times New Roman" w:hAnsi="Times New Roman"/>
          <w:sz w:val="28"/>
          <w:szCs w:val="28"/>
        </w:rPr>
        <w:t>- «</w:t>
      </w:r>
      <w:r w:rsidR="006A2357" w:rsidRPr="006D0108">
        <w:rPr>
          <w:rFonts w:ascii="Times New Roman" w:hAnsi="Times New Roman"/>
          <w:sz w:val="28"/>
          <w:szCs w:val="28"/>
        </w:rPr>
        <w:t>целевые характеристики налогового расхода муниципального образования</w:t>
      </w:r>
      <w:r w:rsidRPr="006D0108">
        <w:rPr>
          <w:rFonts w:ascii="Times New Roman" w:hAnsi="Times New Roman"/>
          <w:sz w:val="28"/>
          <w:szCs w:val="28"/>
        </w:rPr>
        <w:t>»</w:t>
      </w:r>
      <w:r w:rsidR="006A2357" w:rsidRPr="006D0108">
        <w:rPr>
          <w:rFonts w:ascii="Times New Roman" w:hAnsi="Times New Roman"/>
          <w:sz w:val="28"/>
          <w:szCs w:val="28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муниципальными правовыми актами.</w:t>
      </w:r>
    </w:p>
    <w:p w:rsidR="007A61BA" w:rsidRPr="00102F9E" w:rsidRDefault="00493BA6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F9E">
        <w:rPr>
          <w:rFonts w:ascii="Times New Roman" w:hAnsi="Times New Roman"/>
          <w:sz w:val="28"/>
          <w:szCs w:val="28"/>
        </w:rPr>
        <w:t>1.3. Отнесение налоговых расходов администрации поселения к муниципальным программам осуществляется исходя из целей муниципальных программ и (или) целей социально-экономической политики администрации поселения, не относящихся к муниципальным программам.</w:t>
      </w:r>
    </w:p>
    <w:p w:rsidR="00493BA6" w:rsidRPr="00102F9E" w:rsidRDefault="00A271FA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493BA6" w:rsidRPr="00102F9E">
        <w:rPr>
          <w:rFonts w:ascii="Times New Roman" w:hAnsi="Times New Roman"/>
          <w:sz w:val="28"/>
          <w:szCs w:val="28"/>
        </w:rPr>
        <w:t xml:space="preserve">Оценка налоговых расходов администрации поселения осуществляется администрацией </w:t>
      </w:r>
      <w:r w:rsidR="0091015A">
        <w:rPr>
          <w:rFonts w:ascii="Times New Roman" w:hAnsi="Times New Roman"/>
          <w:sz w:val="28"/>
          <w:szCs w:val="28"/>
        </w:rPr>
        <w:t>Александровского</w:t>
      </w:r>
      <w:r w:rsidR="00493BA6" w:rsidRPr="00102F9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101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015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91015A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="00493BA6" w:rsidRPr="00102F9E">
        <w:rPr>
          <w:rFonts w:ascii="Times New Roman" w:hAnsi="Times New Roman"/>
          <w:sz w:val="28"/>
          <w:szCs w:val="28"/>
        </w:rPr>
        <w:t xml:space="preserve"> совместно с Финансовым управлением администрации </w:t>
      </w:r>
      <w:proofErr w:type="spellStart"/>
      <w:r w:rsidR="00B4512E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4512E">
        <w:rPr>
          <w:rFonts w:ascii="Times New Roman" w:hAnsi="Times New Roman"/>
          <w:sz w:val="28"/>
          <w:szCs w:val="28"/>
        </w:rPr>
        <w:t xml:space="preserve"> муниципального</w:t>
      </w:r>
      <w:r w:rsidR="00493BA6" w:rsidRPr="00102F9E">
        <w:rPr>
          <w:rFonts w:ascii="Times New Roman" w:hAnsi="Times New Roman"/>
          <w:sz w:val="28"/>
          <w:szCs w:val="28"/>
        </w:rPr>
        <w:t xml:space="preserve"> района</w:t>
      </w:r>
      <w:r w:rsidR="00102F9E" w:rsidRPr="00102F9E">
        <w:rPr>
          <w:rFonts w:ascii="Times New Roman" w:hAnsi="Times New Roman"/>
          <w:sz w:val="28"/>
          <w:szCs w:val="28"/>
        </w:rPr>
        <w:t xml:space="preserve"> (далее – Финансовое управление)</w:t>
      </w:r>
      <w:r w:rsidR="00493BA6" w:rsidRPr="00102F9E">
        <w:rPr>
          <w:rFonts w:ascii="Times New Roman" w:hAnsi="Times New Roman"/>
          <w:sz w:val="28"/>
          <w:szCs w:val="28"/>
        </w:rPr>
        <w:t>.</w:t>
      </w:r>
    </w:p>
    <w:p w:rsidR="00493BA6" w:rsidRPr="007A61BA" w:rsidRDefault="00493BA6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F9E">
        <w:rPr>
          <w:rFonts w:ascii="Times New Roman" w:hAnsi="Times New Roman"/>
          <w:sz w:val="28"/>
          <w:szCs w:val="28"/>
        </w:rPr>
        <w:lastRenderedPageBreak/>
        <w:t xml:space="preserve">1.5. </w:t>
      </w:r>
      <w:r w:rsidR="00102F9E" w:rsidRPr="00102F9E">
        <w:rPr>
          <w:rFonts w:ascii="Times New Roman" w:hAnsi="Times New Roman"/>
          <w:sz w:val="28"/>
          <w:szCs w:val="28"/>
        </w:rPr>
        <w:t>В целях оценки налоговых расходов администрацией поселения формируется паспорт налоговых расходов, содержащий информацию, предусмотренную приложением к настоящему Порядку, осуществляется оценка эффективности налоговых расходов, и результаты такой оценки направляются в Финансовое управление.</w:t>
      </w:r>
      <w:r w:rsidRPr="00102F9E">
        <w:rPr>
          <w:rFonts w:ascii="Times New Roman" w:hAnsi="Times New Roman"/>
          <w:sz w:val="28"/>
          <w:szCs w:val="28"/>
        </w:rPr>
        <w:t xml:space="preserve"> </w:t>
      </w:r>
    </w:p>
    <w:p w:rsidR="00704693" w:rsidRPr="00924605" w:rsidRDefault="00DC0103" w:rsidP="0092460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24605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50780F" w:rsidRPr="00924605">
        <w:rPr>
          <w:rFonts w:ascii="Times New Roman" w:hAnsi="Times New Roman"/>
          <w:b/>
          <w:bCs/>
          <w:sz w:val="28"/>
          <w:szCs w:val="28"/>
        </w:rPr>
        <w:t>Формирование перечня налоговых расходов</w:t>
      </w:r>
    </w:p>
    <w:p w:rsidR="0050780F" w:rsidRDefault="0050780F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Проект перечня налоговых расходов на очередной финансовый год и плановый период формируется администрацией поселения до 25 марта и направляется на согласование ответственным исполнителям муниципальных программ, а также иным кураторам налоговых расходов поселения.</w:t>
      </w:r>
    </w:p>
    <w:p w:rsidR="0050780F" w:rsidRDefault="0050780F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2460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Кураторы налоговых расходов в течени</w:t>
      </w:r>
      <w:r w:rsidR="00A271F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10 дней рассматривают проект перечня налоговых расходов на предмет распределения налоговых расходов в соответствии с целями муниципальных программ и (или) целями социально-экономической политики администрации поселения, не относящимся </w:t>
      </w:r>
      <w:r w:rsidR="00683B04">
        <w:rPr>
          <w:rFonts w:ascii="Times New Roman" w:hAnsi="Times New Roman"/>
          <w:sz w:val="28"/>
          <w:szCs w:val="28"/>
        </w:rPr>
        <w:t>к муниципальным программам,</w:t>
      </w:r>
      <w:r>
        <w:rPr>
          <w:rFonts w:ascii="Times New Roman" w:hAnsi="Times New Roman"/>
          <w:sz w:val="28"/>
          <w:szCs w:val="28"/>
        </w:rPr>
        <w:t xml:space="preserve"> и согласовывают его. </w:t>
      </w:r>
      <w:r w:rsidR="00683B04">
        <w:rPr>
          <w:rFonts w:ascii="Times New Roman" w:hAnsi="Times New Roman"/>
          <w:sz w:val="28"/>
          <w:szCs w:val="28"/>
        </w:rPr>
        <w:t>При наличии разногласий по проекту перечня налоговых расходов, обеспечивается проведение согласительных совещаний с соответствующим куратором налоговых расходов.</w:t>
      </w:r>
    </w:p>
    <w:p w:rsidR="00683B04" w:rsidRDefault="00683B04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246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Администрация поселения утверждает сформированный перечень налоговых расходов</w:t>
      </w:r>
      <w:r w:rsidR="00037349">
        <w:rPr>
          <w:rFonts w:ascii="Times New Roman" w:hAnsi="Times New Roman"/>
          <w:sz w:val="28"/>
          <w:szCs w:val="28"/>
        </w:rPr>
        <w:t xml:space="preserve"> (согласно приложению 2 к настоящему Порядку)</w:t>
      </w:r>
      <w:r>
        <w:rPr>
          <w:rFonts w:ascii="Times New Roman" w:hAnsi="Times New Roman"/>
          <w:sz w:val="28"/>
          <w:szCs w:val="28"/>
        </w:rPr>
        <w:t xml:space="preserve"> ежегодно до 1 мая и размещает его на официальном сайте в информационно-телекоммуникационной сети «Интернет».</w:t>
      </w:r>
    </w:p>
    <w:p w:rsidR="00683B04" w:rsidRDefault="00683B04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2460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внесения в текущем финансовом году изменений в перечень муниципальных программ и (или) в случае изменения полномочий кураторов налоговых расходов администрации поселения</w:t>
      </w:r>
      <w:r w:rsidR="00664478">
        <w:rPr>
          <w:rFonts w:ascii="Times New Roman" w:hAnsi="Times New Roman"/>
          <w:sz w:val="28"/>
          <w:szCs w:val="28"/>
        </w:rPr>
        <w:t>, в связи с которыми возникает необходимость внесения изменений в перечень налоговых расходов, кураторы налоговых расходов не позднее 10 рабочих дней со дня внесения соответствующих изменений направляют в администрацию поселения соответствующую информацию для уточнения указанного перечня. Уточненный перечень налоговых расходов поселения формируется в срок не позднее 15 декабря.</w:t>
      </w:r>
    </w:p>
    <w:p w:rsidR="00664478" w:rsidRDefault="00664478" w:rsidP="00BE7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23FE" w:rsidRPr="00924605" w:rsidRDefault="009E7F24" w:rsidP="0092460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24605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5323FE" w:rsidRPr="00924605">
        <w:rPr>
          <w:rFonts w:ascii="Times New Roman" w:hAnsi="Times New Roman"/>
          <w:b/>
          <w:bCs/>
          <w:sz w:val="28"/>
          <w:szCs w:val="28"/>
        </w:rPr>
        <w:t xml:space="preserve">Порядок проведения оценки налоговых расходов </w:t>
      </w:r>
    </w:p>
    <w:p w:rsidR="005323FE" w:rsidRDefault="005323FE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5323F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целях проведения оценки эффективности налоговых расходов формируется информация о целевых и нормативных характеристиках налоговых расходов, включающих сведения о категориях плательщиков – получателей льгот с указанием муниципальных правовых актов, обуславливающих соответствующие налоговые расходы.</w:t>
      </w:r>
    </w:p>
    <w:p w:rsidR="00702029" w:rsidRDefault="00702029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5323FE" w:rsidRPr="005323FE">
        <w:rPr>
          <w:rFonts w:ascii="Times New Roman" w:hAnsi="Times New Roman"/>
          <w:sz w:val="28"/>
          <w:szCs w:val="28"/>
        </w:rPr>
        <w:t xml:space="preserve">. Оценка эффективности налоговых расходов </w:t>
      </w:r>
      <w:r>
        <w:rPr>
          <w:rFonts w:ascii="Times New Roman" w:hAnsi="Times New Roman"/>
          <w:sz w:val="28"/>
          <w:szCs w:val="28"/>
        </w:rPr>
        <w:t>в</w:t>
      </w:r>
      <w:r w:rsidR="005323FE" w:rsidRPr="005323FE">
        <w:rPr>
          <w:rFonts w:ascii="Times New Roman" w:hAnsi="Times New Roman"/>
          <w:sz w:val="28"/>
          <w:szCs w:val="28"/>
        </w:rPr>
        <w:t>ключает</w:t>
      </w:r>
      <w:r>
        <w:rPr>
          <w:rFonts w:ascii="Times New Roman" w:hAnsi="Times New Roman"/>
          <w:sz w:val="28"/>
          <w:szCs w:val="28"/>
        </w:rPr>
        <w:t xml:space="preserve"> в себя</w:t>
      </w:r>
      <w:r w:rsidR="005323FE" w:rsidRPr="005323FE">
        <w:rPr>
          <w:rFonts w:ascii="Times New Roman" w:hAnsi="Times New Roman"/>
          <w:sz w:val="28"/>
          <w:szCs w:val="28"/>
        </w:rPr>
        <w:t xml:space="preserve"> оценку целесообразности налоговых расходов </w:t>
      </w:r>
      <w:r>
        <w:rPr>
          <w:rFonts w:ascii="Times New Roman" w:hAnsi="Times New Roman"/>
          <w:sz w:val="28"/>
          <w:szCs w:val="28"/>
        </w:rPr>
        <w:t>и</w:t>
      </w:r>
      <w:r w:rsidR="005323FE" w:rsidRPr="005323FE">
        <w:rPr>
          <w:rFonts w:ascii="Times New Roman" w:hAnsi="Times New Roman"/>
          <w:sz w:val="28"/>
          <w:szCs w:val="28"/>
        </w:rPr>
        <w:t xml:space="preserve"> оценку результативности налоговых расходов</w:t>
      </w:r>
      <w:r>
        <w:rPr>
          <w:rFonts w:ascii="Times New Roman" w:hAnsi="Times New Roman"/>
          <w:sz w:val="28"/>
          <w:szCs w:val="28"/>
        </w:rPr>
        <w:t>.</w:t>
      </w:r>
      <w:r w:rsidR="005323FE" w:rsidRPr="005323FE">
        <w:rPr>
          <w:rFonts w:ascii="Times New Roman" w:hAnsi="Times New Roman"/>
          <w:sz w:val="28"/>
          <w:szCs w:val="28"/>
        </w:rPr>
        <w:t xml:space="preserve"> </w:t>
      </w:r>
    </w:p>
    <w:p w:rsidR="00702029" w:rsidRDefault="00702029" w:rsidP="00924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5323FE" w:rsidRPr="005323FE">
        <w:rPr>
          <w:rFonts w:ascii="Times New Roman" w:hAnsi="Times New Roman"/>
          <w:sz w:val="28"/>
          <w:szCs w:val="28"/>
        </w:rPr>
        <w:t xml:space="preserve">Оценка эффективности налоговых расходов </w:t>
      </w:r>
      <w:r>
        <w:rPr>
          <w:rFonts w:ascii="Times New Roman" w:hAnsi="Times New Roman"/>
          <w:sz w:val="28"/>
          <w:szCs w:val="28"/>
        </w:rPr>
        <w:t>проводится:</w:t>
      </w:r>
    </w:p>
    <w:p w:rsidR="00702029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1) по осуществляемым социальным и техническим налоговым расходам по данным за отчетный год; </w:t>
      </w:r>
    </w:p>
    <w:p w:rsidR="00702029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2) по осуществляемым стимулирующим налоговым расходам по данным за период с начала действия для плательщиков льгот или за 5 отчетных лет, а в </w:t>
      </w:r>
      <w:r w:rsidRPr="005323FE">
        <w:rPr>
          <w:rFonts w:ascii="Times New Roman" w:hAnsi="Times New Roman"/>
          <w:sz w:val="28"/>
          <w:szCs w:val="28"/>
        </w:rPr>
        <w:lastRenderedPageBreak/>
        <w:t xml:space="preserve">случае, если указанные налоговые расходы действуют более 6 лет, на день проведения оценки эффективности налогового расхода; </w:t>
      </w:r>
    </w:p>
    <w:p w:rsidR="00702029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3) по планируемым социальным и техническим расходам по данным на очередной финансовый год и плановый период либо на планируемый период действия налоговой льготы; </w:t>
      </w:r>
    </w:p>
    <w:p w:rsidR="00702029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4) по планируемым стимулирующим налоговым расходам по данным на прогнозный период, который определяется как период от года начала действия налоговых расходов до года окончания действия налоговых расходов, но не более 5 лет. </w:t>
      </w:r>
    </w:p>
    <w:p w:rsidR="00F50AEB" w:rsidRDefault="00CC0170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5323FE" w:rsidRPr="005323FE">
        <w:rPr>
          <w:rFonts w:ascii="Times New Roman" w:hAnsi="Times New Roman"/>
          <w:sz w:val="28"/>
          <w:szCs w:val="28"/>
        </w:rPr>
        <w:t xml:space="preserve">. </w:t>
      </w:r>
      <w:r w:rsidR="00F50AEB">
        <w:rPr>
          <w:rFonts w:ascii="Times New Roman" w:hAnsi="Times New Roman"/>
          <w:sz w:val="28"/>
          <w:szCs w:val="28"/>
        </w:rPr>
        <w:t xml:space="preserve">Администрация поселения ежегодно запрашивает в Управлении Федеральной налоговой службы </w:t>
      </w:r>
      <w:r w:rsidR="005323FE" w:rsidRPr="005323FE">
        <w:rPr>
          <w:rFonts w:ascii="Times New Roman" w:hAnsi="Times New Roman"/>
          <w:sz w:val="28"/>
          <w:szCs w:val="28"/>
        </w:rPr>
        <w:t xml:space="preserve">сведения за отчетный год, а также в случае необходимости уточненные данные за иные отчетные периоды, содержащие: </w:t>
      </w:r>
    </w:p>
    <w:p w:rsidR="00F50AEB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1) сведения об объеме налоговых льгот; </w:t>
      </w:r>
    </w:p>
    <w:p w:rsidR="00A271FA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2) сведения о количестве плательщиков, воспользовавшихся льготами; </w:t>
      </w:r>
    </w:p>
    <w:p w:rsidR="00122C38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3) сведения о базовом объеме налогов, задекларированных для уплаты в бюджет</w:t>
      </w:r>
      <w:r w:rsidR="00F50AEB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F50AEB" w:rsidRDefault="00F50AEB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5323FE" w:rsidRPr="005323FE">
        <w:rPr>
          <w:rFonts w:ascii="Times New Roman" w:hAnsi="Times New Roman"/>
          <w:sz w:val="28"/>
          <w:szCs w:val="28"/>
        </w:rPr>
        <w:t xml:space="preserve">иную информацию, необходимую для оценки налоговых расходов, не составляющую налоговую тайну. </w:t>
      </w:r>
    </w:p>
    <w:p w:rsidR="00F50AEB" w:rsidRDefault="00F50AEB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Администрация поселения </w:t>
      </w:r>
      <w:r w:rsidR="005323FE" w:rsidRPr="005323FE">
        <w:rPr>
          <w:rFonts w:ascii="Times New Roman" w:hAnsi="Times New Roman"/>
          <w:sz w:val="28"/>
          <w:szCs w:val="28"/>
        </w:rPr>
        <w:t>организ</w:t>
      </w:r>
      <w:r w:rsidR="00924605">
        <w:rPr>
          <w:rFonts w:ascii="Times New Roman" w:hAnsi="Times New Roman"/>
          <w:sz w:val="28"/>
          <w:szCs w:val="28"/>
        </w:rPr>
        <w:t>ует</w:t>
      </w:r>
      <w:r w:rsidR="005323FE" w:rsidRPr="005323FE">
        <w:rPr>
          <w:rFonts w:ascii="Times New Roman" w:hAnsi="Times New Roman"/>
          <w:sz w:val="28"/>
          <w:szCs w:val="28"/>
        </w:rPr>
        <w:t xml:space="preserve"> формирование оценки целесообразности расходов по каждому налоговому расходу и до 1 октября текущего года</w:t>
      </w:r>
      <w:r w:rsidR="00D65490">
        <w:rPr>
          <w:rFonts w:ascii="Times New Roman" w:hAnsi="Times New Roman"/>
          <w:sz w:val="28"/>
          <w:szCs w:val="28"/>
        </w:rPr>
        <w:t>,</w:t>
      </w:r>
      <w:r w:rsidR="005323FE" w:rsidRPr="005323FE">
        <w:rPr>
          <w:rFonts w:ascii="Times New Roman" w:hAnsi="Times New Roman"/>
          <w:sz w:val="28"/>
          <w:szCs w:val="28"/>
        </w:rPr>
        <w:t xml:space="preserve"> предоставляет соответствующую оценку и информацию о признании налоговых расходов целесообразными или относительно целесообразными в Финансовое управление. </w:t>
      </w:r>
    </w:p>
    <w:p w:rsidR="00F50AEB" w:rsidRDefault="00F50AEB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К</w:t>
      </w:r>
      <w:r w:rsidR="005323FE" w:rsidRPr="005323FE">
        <w:rPr>
          <w:rFonts w:ascii="Times New Roman" w:hAnsi="Times New Roman"/>
          <w:sz w:val="28"/>
          <w:szCs w:val="28"/>
        </w:rPr>
        <w:t xml:space="preserve">ритериями целесообразности налоговых расходов являются: </w:t>
      </w:r>
    </w:p>
    <w:p w:rsidR="00F50AEB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1) соответствие налоговых расходов целям муниципальных программ и (или) целям социально-экономической политики</w:t>
      </w:r>
      <w:r w:rsidR="00F50AEB">
        <w:rPr>
          <w:rFonts w:ascii="Times New Roman" w:hAnsi="Times New Roman"/>
          <w:sz w:val="28"/>
          <w:szCs w:val="28"/>
        </w:rPr>
        <w:t xml:space="preserve"> администрации поселения</w:t>
      </w:r>
      <w:r w:rsidRPr="005323FE">
        <w:rPr>
          <w:rFonts w:ascii="Times New Roman" w:hAnsi="Times New Roman"/>
          <w:sz w:val="28"/>
          <w:szCs w:val="28"/>
        </w:rPr>
        <w:t>, не относящимся</w:t>
      </w:r>
      <w:r w:rsidR="00F50AEB">
        <w:rPr>
          <w:rFonts w:ascii="Times New Roman" w:hAnsi="Times New Roman"/>
          <w:sz w:val="28"/>
          <w:szCs w:val="28"/>
        </w:rPr>
        <w:t xml:space="preserve"> к муниципальным программам;</w:t>
      </w:r>
    </w:p>
    <w:p w:rsidR="00F50AEB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2)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 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при котором льгота признается востребованной. </w:t>
      </w:r>
    </w:p>
    <w:p w:rsidR="00681182" w:rsidRDefault="005323FE" w:rsidP="00D65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3.</w:t>
      </w:r>
      <w:r w:rsidR="00681182">
        <w:rPr>
          <w:rFonts w:ascii="Times New Roman" w:hAnsi="Times New Roman"/>
          <w:sz w:val="28"/>
          <w:szCs w:val="28"/>
        </w:rPr>
        <w:t>7.</w:t>
      </w:r>
      <w:r w:rsidRPr="005323FE">
        <w:rPr>
          <w:rFonts w:ascii="Times New Roman" w:hAnsi="Times New Roman"/>
          <w:sz w:val="28"/>
          <w:szCs w:val="28"/>
        </w:rPr>
        <w:t xml:space="preserve"> Налоговые расходы считаются целесообразными в случае одновременного соответствия подпунктам 1 и 2 пункта </w:t>
      </w:r>
      <w:r w:rsidR="00681182">
        <w:rPr>
          <w:rFonts w:ascii="Times New Roman" w:hAnsi="Times New Roman"/>
          <w:sz w:val="28"/>
          <w:szCs w:val="28"/>
        </w:rPr>
        <w:t>3.6</w:t>
      </w:r>
      <w:r w:rsidRPr="005323FE">
        <w:rPr>
          <w:rFonts w:ascii="Times New Roman" w:hAnsi="Times New Roman"/>
          <w:sz w:val="28"/>
          <w:szCs w:val="28"/>
        </w:rPr>
        <w:t xml:space="preserve"> настоящего Порядка. В случае несоответствия налоговых расходов </w:t>
      </w:r>
      <w:r w:rsidR="00681182">
        <w:rPr>
          <w:rFonts w:ascii="Times New Roman" w:hAnsi="Times New Roman"/>
          <w:sz w:val="28"/>
          <w:szCs w:val="28"/>
        </w:rPr>
        <w:t>администрации поселения</w:t>
      </w:r>
      <w:r w:rsidRPr="005323FE">
        <w:rPr>
          <w:rFonts w:ascii="Times New Roman" w:hAnsi="Times New Roman"/>
          <w:sz w:val="28"/>
          <w:szCs w:val="28"/>
        </w:rPr>
        <w:t xml:space="preserve"> хотя бы одному из критериев, указанных в пункте </w:t>
      </w:r>
      <w:r w:rsidR="00681182">
        <w:rPr>
          <w:rFonts w:ascii="Times New Roman" w:hAnsi="Times New Roman"/>
          <w:sz w:val="28"/>
          <w:szCs w:val="28"/>
        </w:rPr>
        <w:t>3.6</w:t>
      </w:r>
      <w:r w:rsidRPr="005323FE">
        <w:rPr>
          <w:rFonts w:ascii="Times New Roman" w:hAnsi="Times New Roman"/>
          <w:sz w:val="28"/>
          <w:szCs w:val="28"/>
        </w:rPr>
        <w:t xml:space="preserve"> настоящего Порядка, налоговые расходы признаются относительно целесообразными и подлежат вынесению на рассмотрение главе </w:t>
      </w:r>
      <w:r w:rsidR="00681182">
        <w:rPr>
          <w:rFonts w:ascii="Times New Roman" w:hAnsi="Times New Roman"/>
          <w:sz w:val="28"/>
          <w:szCs w:val="28"/>
        </w:rPr>
        <w:t>поселения</w:t>
      </w:r>
      <w:r w:rsidRPr="005323FE">
        <w:rPr>
          <w:rFonts w:ascii="Times New Roman" w:hAnsi="Times New Roman"/>
          <w:sz w:val="28"/>
          <w:szCs w:val="28"/>
        </w:rPr>
        <w:t xml:space="preserve"> в форме служебной записки для принятия решения о продлении или отмене налоговой льготы. </w:t>
      </w:r>
    </w:p>
    <w:p w:rsidR="00681182" w:rsidRDefault="00681182" w:rsidP="00D65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5323FE" w:rsidRPr="005323FE">
        <w:rPr>
          <w:rFonts w:ascii="Times New Roman" w:hAnsi="Times New Roman"/>
          <w:sz w:val="28"/>
          <w:szCs w:val="28"/>
        </w:rPr>
        <w:t>. Целесообразные или относительно целесообразные по результатам оценки налоговые расходы подлежат оценке результативности. Оценка резуль</w:t>
      </w:r>
      <w:r w:rsidR="005323FE" w:rsidRPr="005323FE">
        <w:rPr>
          <w:rFonts w:ascii="Times New Roman" w:hAnsi="Times New Roman"/>
          <w:sz w:val="28"/>
          <w:szCs w:val="28"/>
        </w:rPr>
        <w:lastRenderedPageBreak/>
        <w:t>тативности налоговых расходов подразумевает оценку бюджетной эффективности налоговых расходов</w:t>
      </w:r>
      <w:r>
        <w:rPr>
          <w:rFonts w:ascii="Times New Roman" w:hAnsi="Times New Roman"/>
          <w:sz w:val="28"/>
          <w:szCs w:val="28"/>
        </w:rPr>
        <w:t>.</w:t>
      </w:r>
      <w:r w:rsidR="005323FE" w:rsidRPr="005323FE">
        <w:rPr>
          <w:rFonts w:ascii="Times New Roman" w:hAnsi="Times New Roman"/>
          <w:sz w:val="28"/>
          <w:szCs w:val="28"/>
        </w:rPr>
        <w:t xml:space="preserve"> Оценку результативности налоговых расходов допускается не проводить в отношении технических налоговых расходов. </w:t>
      </w:r>
    </w:p>
    <w:p w:rsidR="00681182" w:rsidRDefault="00681182" w:rsidP="00D65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="005323FE" w:rsidRPr="005323FE">
        <w:rPr>
          <w:rFonts w:ascii="Times New Roman" w:hAnsi="Times New Roman"/>
          <w:sz w:val="28"/>
          <w:szCs w:val="28"/>
        </w:rPr>
        <w:t xml:space="preserve">В случае несоответствия налогового расхода ни одному из подпунктов пункта </w:t>
      </w:r>
      <w:r>
        <w:rPr>
          <w:rFonts w:ascii="Times New Roman" w:hAnsi="Times New Roman"/>
          <w:sz w:val="28"/>
          <w:szCs w:val="28"/>
        </w:rPr>
        <w:t>3.6</w:t>
      </w:r>
      <w:r w:rsidR="005323FE" w:rsidRPr="005323FE">
        <w:rPr>
          <w:rFonts w:ascii="Times New Roman" w:hAnsi="Times New Roman"/>
          <w:sz w:val="28"/>
          <w:szCs w:val="28"/>
        </w:rPr>
        <w:t xml:space="preserve"> настоящего Порядка налоговые расходы считаются нецелесообразными.</w:t>
      </w:r>
      <w:r>
        <w:rPr>
          <w:rFonts w:ascii="Times New Roman" w:hAnsi="Times New Roman"/>
          <w:sz w:val="28"/>
          <w:szCs w:val="28"/>
        </w:rPr>
        <w:t xml:space="preserve"> </w:t>
      </w:r>
      <w:r w:rsidR="005323FE" w:rsidRPr="005323FE">
        <w:rPr>
          <w:rFonts w:ascii="Times New Roman" w:hAnsi="Times New Roman"/>
          <w:sz w:val="28"/>
          <w:szCs w:val="28"/>
        </w:rPr>
        <w:t xml:space="preserve">Нецелесообразные расходы признаются неэффективными, не направляются для проведения оценки результативности, подлежат отмене. </w:t>
      </w:r>
    </w:p>
    <w:p w:rsidR="00681182" w:rsidRDefault="0051116F" w:rsidP="00D65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5323FE" w:rsidRPr="005323FE">
        <w:rPr>
          <w:rFonts w:ascii="Times New Roman" w:hAnsi="Times New Roman"/>
          <w:sz w:val="28"/>
          <w:szCs w:val="28"/>
        </w:rPr>
        <w:t>. При необходимости куратором налогового расхода могут быть установлены дополнительные критерии оценки бюджетной эффективности налогового расхода</w:t>
      </w:r>
      <w:r w:rsidR="00681182">
        <w:rPr>
          <w:rFonts w:ascii="Times New Roman" w:hAnsi="Times New Roman"/>
          <w:sz w:val="28"/>
          <w:szCs w:val="28"/>
        </w:rPr>
        <w:t>.</w:t>
      </w:r>
    </w:p>
    <w:p w:rsidR="00BC3E5A" w:rsidRDefault="0051116F" w:rsidP="00D65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681182">
        <w:rPr>
          <w:rFonts w:ascii="Times New Roman" w:hAnsi="Times New Roman"/>
          <w:sz w:val="28"/>
          <w:szCs w:val="28"/>
        </w:rPr>
        <w:t>.</w:t>
      </w:r>
      <w:r w:rsidR="005323FE" w:rsidRPr="005323FE">
        <w:rPr>
          <w:rFonts w:ascii="Times New Roman" w:hAnsi="Times New Roman"/>
          <w:sz w:val="28"/>
          <w:szCs w:val="28"/>
        </w:rPr>
        <w:t xml:space="preserve"> </w:t>
      </w:r>
      <w:r w:rsidR="00681182">
        <w:rPr>
          <w:rFonts w:ascii="Times New Roman" w:hAnsi="Times New Roman"/>
          <w:sz w:val="28"/>
          <w:szCs w:val="28"/>
        </w:rPr>
        <w:t xml:space="preserve">Лицо, </w:t>
      </w:r>
      <w:r w:rsidR="005323FE" w:rsidRPr="005323FE">
        <w:rPr>
          <w:rFonts w:ascii="Times New Roman" w:hAnsi="Times New Roman"/>
          <w:sz w:val="28"/>
          <w:szCs w:val="28"/>
        </w:rPr>
        <w:t xml:space="preserve">осуществляющее оценку бюджетной эффективности налоговых расходов путем проведения </w:t>
      </w:r>
      <w:r w:rsidR="00681182" w:rsidRPr="005323FE">
        <w:rPr>
          <w:rFonts w:ascii="Times New Roman" w:hAnsi="Times New Roman"/>
          <w:sz w:val="28"/>
          <w:szCs w:val="28"/>
        </w:rPr>
        <w:t>сравнительного анализа,</w:t>
      </w:r>
      <w:r w:rsidR="005323FE" w:rsidRPr="005323FE">
        <w:rPr>
          <w:rFonts w:ascii="Times New Roman" w:hAnsi="Times New Roman"/>
          <w:sz w:val="28"/>
          <w:szCs w:val="28"/>
        </w:rPr>
        <w:t xml:space="preserve"> предоставляет соответствующие сведения</w:t>
      </w:r>
      <w:r w:rsidR="00681182">
        <w:rPr>
          <w:rFonts w:ascii="Times New Roman" w:hAnsi="Times New Roman"/>
          <w:sz w:val="28"/>
          <w:szCs w:val="28"/>
        </w:rPr>
        <w:t xml:space="preserve"> в</w:t>
      </w:r>
      <w:r w:rsidR="005323FE" w:rsidRPr="005323FE">
        <w:rPr>
          <w:rFonts w:ascii="Times New Roman" w:hAnsi="Times New Roman"/>
          <w:sz w:val="28"/>
          <w:szCs w:val="28"/>
        </w:rPr>
        <w:t xml:space="preserve"> </w:t>
      </w:r>
      <w:r w:rsidR="00681182">
        <w:rPr>
          <w:rFonts w:ascii="Times New Roman" w:hAnsi="Times New Roman"/>
          <w:sz w:val="28"/>
          <w:szCs w:val="28"/>
        </w:rPr>
        <w:t xml:space="preserve">администрацию </w:t>
      </w:r>
      <w:r w:rsidR="00B45E27">
        <w:rPr>
          <w:rFonts w:ascii="Times New Roman" w:hAnsi="Times New Roman"/>
          <w:sz w:val="28"/>
          <w:szCs w:val="28"/>
        </w:rPr>
        <w:t xml:space="preserve">Александровского </w:t>
      </w:r>
      <w:r w:rsidR="00681182">
        <w:rPr>
          <w:rFonts w:ascii="Times New Roman" w:hAnsi="Times New Roman"/>
          <w:sz w:val="28"/>
          <w:szCs w:val="28"/>
        </w:rPr>
        <w:t>сельского поселения</w:t>
      </w:r>
      <w:r w:rsidR="00B45E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5E27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45E2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="00681182">
        <w:rPr>
          <w:rFonts w:ascii="Times New Roman" w:hAnsi="Times New Roman"/>
          <w:sz w:val="28"/>
          <w:szCs w:val="28"/>
        </w:rPr>
        <w:t xml:space="preserve">. </w:t>
      </w:r>
      <w:r w:rsidR="005323FE" w:rsidRPr="005323FE">
        <w:rPr>
          <w:rFonts w:ascii="Times New Roman" w:hAnsi="Times New Roman"/>
          <w:sz w:val="28"/>
          <w:szCs w:val="28"/>
        </w:rPr>
        <w:t xml:space="preserve">Сравнительный анализ включает сравнение объемов расходов бюджета </w:t>
      </w:r>
      <w:r w:rsidR="00681182">
        <w:rPr>
          <w:rFonts w:ascii="Times New Roman" w:hAnsi="Times New Roman"/>
          <w:sz w:val="28"/>
          <w:szCs w:val="28"/>
        </w:rPr>
        <w:t>поселения</w:t>
      </w:r>
      <w:r w:rsidR="005323FE" w:rsidRPr="005323FE">
        <w:rPr>
          <w:rFonts w:ascii="Times New Roman" w:hAnsi="Times New Roman"/>
          <w:sz w:val="28"/>
          <w:szCs w:val="28"/>
        </w:rPr>
        <w:t xml:space="preserve"> в случае применения альтернативных механизмов достижения целей муниципальных программ и (или) целей социально-экономической политики</w:t>
      </w:r>
      <w:r w:rsidR="00681182">
        <w:rPr>
          <w:rFonts w:ascii="Times New Roman" w:hAnsi="Times New Roman"/>
          <w:sz w:val="28"/>
          <w:szCs w:val="28"/>
        </w:rPr>
        <w:t xml:space="preserve"> администрации поселения</w:t>
      </w:r>
      <w:r w:rsidR="005323FE" w:rsidRPr="005323FE">
        <w:rPr>
          <w:rFonts w:ascii="Times New Roman" w:hAnsi="Times New Roman"/>
          <w:sz w:val="28"/>
          <w:szCs w:val="28"/>
        </w:rPr>
        <w:t xml:space="preserve">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политики, не относящихся к муниципальным программам, на 1 рубль налоговых расходов и на 1 рубль расходов бюджета </w:t>
      </w:r>
      <w:r w:rsidR="00681182">
        <w:rPr>
          <w:rFonts w:ascii="Times New Roman" w:hAnsi="Times New Roman"/>
          <w:sz w:val="28"/>
          <w:szCs w:val="28"/>
        </w:rPr>
        <w:t>поселения</w:t>
      </w:r>
      <w:r w:rsidR="005323FE" w:rsidRPr="005323FE">
        <w:rPr>
          <w:rFonts w:ascii="Times New Roman" w:hAnsi="Times New Roman"/>
          <w:sz w:val="28"/>
          <w:szCs w:val="28"/>
        </w:rPr>
        <w:t xml:space="preserve"> для достижения того же показателя (индикатора) в случае применения альтернативных механизмов). В качестве альтернативных механизмов достижения целей муниципальной программы и (или) целей социально-экономической политики</w:t>
      </w:r>
      <w:r w:rsidR="00BC3E5A">
        <w:rPr>
          <w:rFonts w:ascii="Times New Roman" w:hAnsi="Times New Roman"/>
          <w:sz w:val="28"/>
          <w:szCs w:val="28"/>
        </w:rPr>
        <w:t>,</w:t>
      </w:r>
      <w:r w:rsidR="005323FE" w:rsidRPr="005323FE">
        <w:rPr>
          <w:rFonts w:ascii="Times New Roman" w:hAnsi="Times New Roman"/>
          <w:sz w:val="28"/>
          <w:szCs w:val="28"/>
        </w:rPr>
        <w:t xml:space="preserve"> не относящихся к муниципальным программам, могут учитываться в том числе: </w:t>
      </w:r>
    </w:p>
    <w:p w:rsidR="004B34FB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средств бюджета</w:t>
      </w:r>
      <w:r w:rsidR="004B34FB">
        <w:rPr>
          <w:rFonts w:ascii="Times New Roman" w:hAnsi="Times New Roman"/>
          <w:sz w:val="28"/>
          <w:szCs w:val="28"/>
        </w:rPr>
        <w:t xml:space="preserve"> поселения</w:t>
      </w:r>
      <w:r w:rsidRPr="005323FE">
        <w:rPr>
          <w:rFonts w:ascii="Times New Roman" w:hAnsi="Times New Roman"/>
          <w:sz w:val="28"/>
          <w:szCs w:val="28"/>
        </w:rPr>
        <w:t>;</w:t>
      </w:r>
    </w:p>
    <w:p w:rsidR="004B34FB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б) предоставление муниципальных гарантий по обязательствам плательщиков, имеющих право на льготы; </w:t>
      </w:r>
    </w:p>
    <w:p w:rsidR="004B34FB" w:rsidRDefault="005323FE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 </w:t>
      </w:r>
    </w:p>
    <w:p w:rsidR="004B34FB" w:rsidRPr="005323FE" w:rsidRDefault="0051116F" w:rsidP="00A2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5323FE" w:rsidRPr="005323FE">
        <w:rPr>
          <w:rFonts w:ascii="Times New Roman" w:hAnsi="Times New Roman"/>
          <w:sz w:val="28"/>
          <w:szCs w:val="28"/>
        </w:rPr>
        <w:t xml:space="preserve">. </w:t>
      </w:r>
      <w:r w:rsidR="004B34FB">
        <w:rPr>
          <w:rFonts w:ascii="Times New Roman" w:hAnsi="Times New Roman"/>
          <w:sz w:val="28"/>
          <w:szCs w:val="28"/>
        </w:rPr>
        <w:t>Администрацией поселения</w:t>
      </w:r>
      <w:r w:rsidR="005323FE" w:rsidRPr="005323FE">
        <w:rPr>
          <w:rFonts w:ascii="Times New Roman" w:hAnsi="Times New Roman"/>
          <w:sz w:val="28"/>
          <w:szCs w:val="28"/>
        </w:rPr>
        <w:t xml:space="preserve"> на основании оценок целесообразности и результативности, указанных в пунктах </w:t>
      </w:r>
      <w:r w:rsidR="004B34FB">
        <w:rPr>
          <w:rFonts w:ascii="Times New Roman" w:hAnsi="Times New Roman"/>
          <w:sz w:val="28"/>
          <w:szCs w:val="28"/>
        </w:rPr>
        <w:t xml:space="preserve">3.7 – </w:t>
      </w:r>
      <w:r w:rsidR="001D3E77">
        <w:rPr>
          <w:rFonts w:ascii="Times New Roman" w:hAnsi="Times New Roman"/>
          <w:sz w:val="28"/>
          <w:szCs w:val="28"/>
        </w:rPr>
        <w:t>3.9</w:t>
      </w:r>
      <w:r w:rsidR="005323FE" w:rsidRPr="005323FE">
        <w:rPr>
          <w:rFonts w:ascii="Times New Roman" w:hAnsi="Times New Roman"/>
          <w:sz w:val="28"/>
          <w:szCs w:val="28"/>
        </w:rPr>
        <w:t xml:space="preserve"> настоящего Порядка формируется оценка эффективности налоговых расходов </w:t>
      </w:r>
      <w:r w:rsidR="004B34FB">
        <w:rPr>
          <w:rFonts w:ascii="Times New Roman" w:hAnsi="Times New Roman"/>
          <w:sz w:val="28"/>
          <w:szCs w:val="28"/>
        </w:rPr>
        <w:t>администрации поселения</w:t>
      </w:r>
      <w:r w:rsidR="005323FE" w:rsidRPr="005323FE">
        <w:rPr>
          <w:rFonts w:ascii="Times New Roman" w:hAnsi="Times New Roman"/>
          <w:sz w:val="28"/>
          <w:szCs w:val="28"/>
        </w:rPr>
        <w:t xml:space="preserve"> ежегодно в срок до 15 ноября (уточненные данные – ежегодно до 1 марта следующим за отчетным годом). В случае если налоговые расходы по результатам оценки результативности признаны нерезультативными, рассматривает</w:t>
      </w:r>
      <w:r w:rsidR="004B34FB">
        <w:rPr>
          <w:rFonts w:ascii="Times New Roman" w:hAnsi="Times New Roman"/>
          <w:sz w:val="28"/>
          <w:szCs w:val="28"/>
        </w:rPr>
        <w:t>ся</w:t>
      </w:r>
      <w:r w:rsidR="005323FE" w:rsidRPr="005323FE">
        <w:rPr>
          <w:rFonts w:ascii="Times New Roman" w:hAnsi="Times New Roman"/>
          <w:sz w:val="28"/>
          <w:szCs w:val="28"/>
        </w:rPr>
        <w:t xml:space="preserve"> возможность продления, уточнения</w:t>
      </w:r>
      <w:r w:rsidR="004B34FB">
        <w:rPr>
          <w:rFonts w:ascii="Times New Roman" w:hAnsi="Times New Roman"/>
          <w:sz w:val="28"/>
          <w:szCs w:val="28"/>
        </w:rPr>
        <w:t>,</w:t>
      </w:r>
      <w:r w:rsidR="005323FE" w:rsidRPr="005323FE">
        <w:rPr>
          <w:rFonts w:ascii="Times New Roman" w:hAnsi="Times New Roman"/>
          <w:sz w:val="28"/>
          <w:szCs w:val="28"/>
        </w:rPr>
        <w:t xml:space="preserve"> либо отмены льгот для плательщиков. В целях принятия решения </w:t>
      </w:r>
      <w:r w:rsidR="004B34FB">
        <w:rPr>
          <w:rFonts w:ascii="Times New Roman" w:hAnsi="Times New Roman"/>
          <w:sz w:val="28"/>
          <w:szCs w:val="28"/>
        </w:rPr>
        <w:t>администрация поселения</w:t>
      </w:r>
      <w:r w:rsidR="005323FE" w:rsidRPr="005323FE">
        <w:rPr>
          <w:rFonts w:ascii="Times New Roman" w:hAnsi="Times New Roman"/>
          <w:sz w:val="28"/>
          <w:szCs w:val="28"/>
        </w:rPr>
        <w:t xml:space="preserve"> вправе проводить рабочие встречи и мероприятия, выносить вопрос на рассмотрение руководства администрации. В случае принятия решения об уточнении и (или) отмене налоговой льготы для плательщиков, кураторы налоговых расходов готовят соответствующий проект решения и в установленном порядке выносит на </w:t>
      </w:r>
      <w:r w:rsidR="005323FE" w:rsidRPr="005323FE">
        <w:rPr>
          <w:rFonts w:ascii="Times New Roman" w:hAnsi="Times New Roman"/>
          <w:sz w:val="28"/>
          <w:szCs w:val="28"/>
        </w:rPr>
        <w:lastRenderedPageBreak/>
        <w:t xml:space="preserve">рассмотрение </w:t>
      </w:r>
      <w:r w:rsidR="001142FB">
        <w:rPr>
          <w:rFonts w:ascii="Times New Roman" w:hAnsi="Times New Roman"/>
          <w:sz w:val="28"/>
          <w:szCs w:val="28"/>
        </w:rPr>
        <w:t xml:space="preserve">Совета Депутатов </w:t>
      </w:r>
      <w:r w:rsidR="00B45E27">
        <w:rPr>
          <w:rFonts w:ascii="Times New Roman" w:hAnsi="Times New Roman"/>
          <w:sz w:val="28"/>
          <w:szCs w:val="28"/>
        </w:rPr>
        <w:t>Александровского</w:t>
      </w:r>
      <w:r w:rsidR="001142F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B45E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5E27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45E2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="004B34FB">
        <w:rPr>
          <w:rFonts w:ascii="Times New Roman" w:hAnsi="Times New Roman"/>
          <w:sz w:val="28"/>
          <w:szCs w:val="28"/>
        </w:rPr>
        <w:t>.</w:t>
      </w:r>
    </w:p>
    <w:p w:rsidR="004B34FB" w:rsidRDefault="0051116F" w:rsidP="00CE28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</w:t>
      </w:r>
      <w:r w:rsidR="005323FE" w:rsidRPr="005323FE">
        <w:rPr>
          <w:rFonts w:ascii="Times New Roman" w:hAnsi="Times New Roman"/>
          <w:sz w:val="28"/>
          <w:szCs w:val="28"/>
        </w:rPr>
        <w:t>. Итоговая оценка эффективности налоговых расходов размещается на официальном сайте администрации в информационно</w:t>
      </w:r>
      <w:r w:rsidR="004B34FB">
        <w:rPr>
          <w:rFonts w:ascii="Times New Roman" w:hAnsi="Times New Roman"/>
          <w:sz w:val="28"/>
          <w:szCs w:val="28"/>
        </w:rPr>
        <w:t>-</w:t>
      </w:r>
      <w:r w:rsidR="005323FE" w:rsidRPr="005323FE">
        <w:rPr>
          <w:rFonts w:ascii="Times New Roman" w:hAnsi="Times New Roman"/>
          <w:sz w:val="28"/>
          <w:szCs w:val="28"/>
        </w:rPr>
        <w:t xml:space="preserve">телекоммуникационной сети «Интернет». </w:t>
      </w:r>
    </w:p>
    <w:p w:rsidR="005323FE" w:rsidRDefault="0051116F" w:rsidP="00CE28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="005323FE" w:rsidRPr="005323FE">
        <w:rPr>
          <w:rFonts w:ascii="Times New Roman" w:hAnsi="Times New Roman"/>
          <w:sz w:val="28"/>
          <w:szCs w:val="28"/>
        </w:rPr>
        <w:t xml:space="preserve">. Результаты рассмотрения оценки налоговых расходов </w:t>
      </w:r>
      <w:r w:rsidR="004B34FB">
        <w:rPr>
          <w:rFonts w:ascii="Times New Roman" w:hAnsi="Times New Roman"/>
          <w:sz w:val="28"/>
          <w:szCs w:val="28"/>
        </w:rPr>
        <w:t>у</w:t>
      </w:r>
      <w:r w:rsidR="005323FE" w:rsidRPr="005323FE">
        <w:rPr>
          <w:rFonts w:ascii="Times New Roman" w:hAnsi="Times New Roman"/>
          <w:sz w:val="28"/>
          <w:szCs w:val="28"/>
        </w:rPr>
        <w:t>читываются при формировании основных направлений бюджетной и налоговой политики</w:t>
      </w:r>
      <w:r w:rsidR="004B34FB">
        <w:rPr>
          <w:rFonts w:ascii="Times New Roman" w:hAnsi="Times New Roman"/>
          <w:sz w:val="28"/>
          <w:szCs w:val="28"/>
        </w:rPr>
        <w:t xml:space="preserve"> поселения</w:t>
      </w:r>
      <w:r w:rsidR="005323FE" w:rsidRPr="005323FE">
        <w:rPr>
          <w:rFonts w:ascii="Times New Roman" w:hAnsi="Times New Roman"/>
          <w:sz w:val="28"/>
          <w:szCs w:val="28"/>
        </w:rPr>
        <w:t>, а также при проведении оценки эффективности муниципальных программ</w:t>
      </w:r>
      <w:r w:rsidR="004B34FB">
        <w:rPr>
          <w:rFonts w:ascii="Times New Roman" w:hAnsi="Times New Roman"/>
          <w:sz w:val="28"/>
          <w:szCs w:val="28"/>
        </w:rPr>
        <w:t>.</w:t>
      </w:r>
    </w:p>
    <w:p w:rsidR="004B34FB" w:rsidRDefault="004B34FB" w:rsidP="006D0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34FB" w:rsidRDefault="004B34FB" w:rsidP="006D0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34FB" w:rsidRDefault="004B34FB" w:rsidP="006D0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34FB" w:rsidRDefault="004B34FB" w:rsidP="006D0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34FB" w:rsidRDefault="004B34FB" w:rsidP="006D0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34FB" w:rsidRPr="006D0108" w:rsidRDefault="004B34FB" w:rsidP="006D0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F01" w:rsidRDefault="00112F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12F01" w:rsidRDefault="00A271FA" w:rsidP="00112F01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lastRenderedPageBreak/>
        <w:t>ПРИЛОЖЕНИЕ 1</w:t>
      </w:r>
      <w:r w:rsidR="005323FE" w:rsidRPr="005323FE">
        <w:rPr>
          <w:rFonts w:ascii="Times New Roman" w:hAnsi="Times New Roman"/>
          <w:sz w:val="28"/>
          <w:szCs w:val="28"/>
        </w:rPr>
        <w:t xml:space="preserve"> </w:t>
      </w:r>
    </w:p>
    <w:p w:rsidR="00A271FA" w:rsidRDefault="00A271FA" w:rsidP="00112F01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</w:p>
    <w:p w:rsidR="00112F01" w:rsidRDefault="005323FE" w:rsidP="00112F01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к Порядку формирования </w:t>
      </w:r>
    </w:p>
    <w:p w:rsidR="00112F01" w:rsidRDefault="005323FE" w:rsidP="00112F01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перечня и оценки налоговых</w:t>
      </w:r>
    </w:p>
    <w:p w:rsidR="00112F01" w:rsidRDefault="005323FE" w:rsidP="00112F01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расходов </w:t>
      </w:r>
    </w:p>
    <w:p w:rsidR="00112F01" w:rsidRDefault="00112F01" w:rsidP="00112F01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</w:p>
    <w:p w:rsidR="00792652" w:rsidRPr="00792652" w:rsidRDefault="005323FE" w:rsidP="00112F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2652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</w:p>
    <w:p w:rsidR="00112F01" w:rsidRPr="00792652" w:rsidRDefault="005323FE" w:rsidP="00112F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2652">
        <w:rPr>
          <w:rFonts w:ascii="Times New Roman" w:hAnsi="Times New Roman"/>
          <w:b/>
          <w:bCs/>
          <w:sz w:val="28"/>
          <w:szCs w:val="28"/>
        </w:rPr>
        <w:t>показателей для проведения оценки налоговых расходов</w:t>
      </w:r>
    </w:p>
    <w:p w:rsidR="00792652" w:rsidRPr="00792652" w:rsidRDefault="00792652" w:rsidP="00112F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c"/>
        <w:tblW w:w="9648" w:type="dxa"/>
        <w:tblInd w:w="-147" w:type="dxa"/>
        <w:tblLook w:val="04A0" w:firstRow="1" w:lastRow="0" w:firstColumn="1" w:lastColumn="0" w:noHBand="0" w:noVBand="1"/>
      </w:tblPr>
      <w:tblGrid>
        <w:gridCol w:w="6238"/>
        <w:gridCol w:w="3410"/>
      </w:tblGrid>
      <w:tr w:rsidR="00033C86" w:rsidTr="00366074">
        <w:tc>
          <w:tcPr>
            <w:tcW w:w="6238" w:type="dxa"/>
          </w:tcPr>
          <w:p w:rsidR="00033C86" w:rsidRDefault="00033C86" w:rsidP="007926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3410" w:type="dxa"/>
          </w:tcPr>
          <w:p w:rsidR="00033C86" w:rsidRDefault="00033C86" w:rsidP="007926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Источник данных</w:t>
            </w:r>
          </w:p>
        </w:tc>
      </w:tr>
      <w:tr w:rsidR="00033C86" w:rsidTr="00881926">
        <w:tc>
          <w:tcPr>
            <w:tcW w:w="9648" w:type="dxa"/>
            <w:gridSpan w:val="2"/>
          </w:tcPr>
          <w:p w:rsidR="00033C86" w:rsidRPr="005323FE" w:rsidRDefault="00033C86" w:rsidP="007926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I. Нормативные характеристики налоговых расходов</w:t>
            </w:r>
          </w:p>
        </w:tc>
      </w:tr>
      <w:tr w:rsidR="00033C86" w:rsidTr="00366074">
        <w:tc>
          <w:tcPr>
            <w:tcW w:w="6238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1. Наименования налогов,</w:t>
            </w:r>
            <w:r w:rsidR="00804C3B">
              <w:rPr>
                <w:rFonts w:ascii="Times New Roman" w:hAnsi="Times New Roman"/>
                <w:sz w:val="28"/>
                <w:szCs w:val="28"/>
              </w:rPr>
              <w:t xml:space="preserve"> сборов,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 xml:space="preserve"> по которым предусматриваются налоговые льготы,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>освобождения и иные преференции по налогам, установленные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муниципальными правовыми актами</w:t>
            </w:r>
          </w:p>
        </w:tc>
        <w:tc>
          <w:tcPr>
            <w:tcW w:w="3410" w:type="dxa"/>
          </w:tcPr>
          <w:p w:rsidR="00033C86" w:rsidRPr="005323FE" w:rsidRDefault="00033C86" w:rsidP="00B45E27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Перечень налоговых расходов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B45E27">
              <w:rPr>
                <w:rFonts w:ascii="Times New Roman" w:hAnsi="Times New Roman"/>
                <w:sz w:val="28"/>
                <w:szCs w:val="28"/>
              </w:rPr>
              <w:t>Александровского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033C86" w:rsidTr="00366074">
        <w:tc>
          <w:tcPr>
            <w:tcW w:w="6238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 xml:space="preserve"> правовые акты, их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 xml:space="preserve">структурные единицы, которыми предусматриваются налоговые льготы, освобождения и иные преференции по налогам </w:t>
            </w:r>
          </w:p>
        </w:tc>
        <w:tc>
          <w:tcPr>
            <w:tcW w:w="3410" w:type="dxa"/>
          </w:tcPr>
          <w:p w:rsidR="00033C86" w:rsidRPr="005323FE" w:rsidRDefault="00033C86" w:rsidP="00B45E27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Перечень налоговых расходов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B45E27">
              <w:rPr>
                <w:rFonts w:ascii="Times New Roman" w:hAnsi="Times New Roman"/>
                <w:sz w:val="28"/>
                <w:szCs w:val="28"/>
              </w:rPr>
              <w:t>Александровского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033C86" w:rsidTr="00366074">
        <w:tc>
          <w:tcPr>
            <w:tcW w:w="6238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>атегория плательщиков налогов, для которых предусмотрены налоговые льготы,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освобождения и иные преференции по налогам, установленные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муниципальными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 правовыми актами</w:t>
            </w:r>
          </w:p>
        </w:tc>
        <w:tc>
          <w:tcPr>
            <w:tcW w:w="3410" w:type="dxa"/>
          </w:tcPr>
          <w:p w:rsidR="00033C86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Перечень налоговых расходов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B45E27">
              <w:rPr>
                <w:rFonts w:ascii="Times New Roman" w:hAnsi="Times New Roman"/>
                <w:sz w:val="28"/>
                <w:szCs w:val="28"/>
              </w:rPr>
              <w:t>Александровского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033C86" w:rsidTr="00366074">
        <w:tc>
          <w:tcPr>
            <w:tcW w:w="6238" w:type="dxa"/>
          </w:tcPr>
          <w:p w:rsidR="00033C86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>Условия предоставления налоговых льгот, освобождений и иных преференций для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 xml:space="preserve">плательщиков налогов, установленные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муниципальными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>правовыми актами</w:t>
            </w:r>
          </w:p>
        </w:tc>
        <w:tc>
          <w:tcPr>
            <w:tcW w:w="3410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033C86" w:rsidTr="00366074">
        <w:tc>
          <w:tcPr>
            <w:tcW w:w="6238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>Дата вступления в силу положений правовых актов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 устанавливающих налоговые льготы, освобождения и иные преференции по налогам</w:t>
            </w:r>
          </w:p>
        </w:tc>
        <w:tc>
          <w:tcPr>
            <w:tcW w:w="3410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033C86" w:rsidTr="00366074">
        <w:tc>
          <w:tcPr>
            <w:tcW w:w="6238" w:type="dxa"/>
          </w:tcPr>
          <w:p w:rsidR="00033C86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192255833"/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Даты начала действия, предоставленного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>ными правовыми актами права на налоговые льготы, освобождения и иные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>преференции по налогам</w:t>
            </w:r>
          </w:p>
        </w:tc>
        <w:tc>
          <w:tcPr>
            <w:tcW w:w="3410" w:type="dxa"/>
          </w:tcPr>
          <w:p w:rsidR="00033C86" w:rsidRPr="005323FE" w:rsidRDefault="00033C86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bookmarkEnd w:id="2"/>
      <w:tr w:rsidR="007846D4" w:rsidTr="00366074">
        <w:tc>
          <w:tcPr>
            <w:tcW w:w="6238" w:type="dxa"/>
          </w:tcPr>
          <w:p w:rsidR="007846D4" w:rsidRDefault="007846D4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Даты </w:t>
            </w:r>
            <w:r>
              <w:rPr>
                <w:rFonts w:ascii="Times New Roman" w:hAnsi="Times New Roman"/>
                <w:sz w:val="28"/>
                <w:szCs w:val="28"/>
              </w:rPr>
              <w:t>прекращения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 xml:space="preserve"> действия, предоставленного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>ными правовыми актами права на налоговые льготы, освобождения и иные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3C86">
              <w:rPr>
                <w:rFonts w:ascii="Times New Roman" w:hAnsi="Times New Roman"/>
                <w:sz w:val="28"/>
                <w:szCs w:val="28"/>
              </w:rPr>
              <w:t>преференции по налогам</w:t>
            </w:r>
          </w:p>
        </w:tc>
        <w:tc>
          <w:tcPr>
            <w:tcW w:w="3410" w:type="dxa"/>
          </w:tcPr>
          <w:p w:rsidR="007846D4" w:rsidRPr="005323FE" w:rsidRDefault="007846D4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7846D4" w:rsidTr="00366074">
        <w:tc>
          <w:tcPr>
            <w:tcW w:w="6238" w:type="dxa"/>
          </w:tcPr>
          <w:p w:rsidR="007846D4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="007846D4" w:rsidRPr="007846D4">
              <w:rPr>
                <w:rFonts w:ascii="Times New Roman" w:hAnsi="Times New Roman"/>
                <w:sz w:val="28"/>
                <w:szCs w:val="28"/>
              </w:rPr>
              <w:t xml:space="preserve">Период действия налоговых льгот, освобождений и иных преференций по налогам, предоставленных </w:t>
            </w:r>
            <w:r w:rsidR="007846D4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="007846D4" w:rsidRPr="007846D4">
              <w:rPr>
                <w:rFonts w:ascii="Times New Roman" w:hAnsi="Times New Roman"/>
                <w:sz w:val="28"/>
                <w:szCs w:val="28"/>
              </w:rPr>
              <w:t>ными правовыми актами</w:t>
            </w:r>
          </w:p>
        </w:tc>
        <w:tc>
          <w:tcPr>
            <w:tcW w:w="3410" w:type="dxa"/>
          </w:tcPr>
          <w:p w:rsidR="007846D4" w:rsidRPr="005323FE" w:rsidRDefault="007846D4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804C3B" w:rsidTr="00881926">
        <w:tc>
          <w:tcPr>
            <w:tcW w:w="9648" w:type="dxa"/>
            <w:gridSpan w:val="2"/>
          </w:tcPr>
          <w:p w:rsidR="00804C3B" w:rsidRPr="005323FE" w:rsidRDefault="00804C3B" w:rsidP="007926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C3B">
              <w:rPr>
                <w:rFonts w:ascii="Times New Roman" w:hAnsi="Times New Roman"/>
                <w:sz w:val="28"/>
                <w:szCs w:val="28"/>
              </w:rPr>
              <w:t>II. Целевые характеристики налогового расхода</w:t>
            </w:r>
          </w:p>
        </w:tc>
      </w:tr>
      <w:tr w:rsidR="00804C3B" w:rsidTr="00366074">
        <w:tc>
          <w:tcPr>
            <w:tcW w:w="6238" w:type="dxa"/>
          </w:tcPr>
          <w:p w:rsidR="00804C3B" w:rsidRPr="007846D4" w:rsidRDefault="00804C3B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9.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Наименование налоговых льгот, освобождений и иных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преференций</w:t>
            </w:r>
          </w:p>
        </w:tc>
        <w:tc>
          <w:tcPr>
            <w:tcW w:w="3410" w:type="dxa"/>
          </w:tcPr>
          <w:p w:rsidR="00804C3B" w:rsidRPr="005323FE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804C3B" w:rsidTr="00366074">
        <w:tc>
          <w:tcPr>
            <w:tcW w:w="6238" w:type="dxa"/>
          </w:tcPr>
          <w:p w:rsidR="00804C3B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Целевая категория налогового расхода</w:t>
            </w:r>
          </w:p>
        </w:tc>
        <w:tc>
          <w:tcPr>
            <w:tcW w:w="3410" w:type="dxa"/>
          </w:tcPr>
          <w:p w:rsidR="00804C3B" w:rsidRPr="005323FE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804C3B" w:rsidTr="00366074">
        <w:tc>
          <w:tcPr>
            <w:tcW w:w="6238" w:type="dxa"/>
          </w:tcPr>
          <w:p w:rsidR="00804C3B" w:rsidRDefault="00804C3B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Цели предоставления налоговых льгот, освобождений и иных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преференций</w:t>
            </w:r>
          </w:p>
        </w:tc>
        <w:tc>
          <w:tcPr>
            <w:tcW w:w="3410" w:type="dxa"/>
          </w:tcPr>
          <w:p w:rsidR="00804C3B" w:rsidRPr="005323FE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804C3B" w:rsidTr="00366074">
        <w:tc>
          <w:tcPr>
            <w:tcW w:w="6238" w:type="dxa"/>
          </w:tcPr>
          <w:p w:rsidR="00804C3B" w:rsidRDefault="00804C3B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Размер налоговой ставки, в пределах которой предоставляются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налоговые льготы</w:t>
            </w:r>
          </w:p>
        </w:tc>
        <w:tc>
          <w:tcPr>
            <w:tcW w:w="3410" w:type="dxa"/>
          </w:tcPr>
          <w:p w:rsidR="00804C3B" w:rsidRPr="005323FE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804C3B" w:rsidTr="00366074">
        <w:tc>
          <w:tcPr>
            <w:tcW w:w="6238" w:type="dxa"/>
          </w:tcPr>
          <w:p w:rsidR="00804C3B" w:rsidRPr="00804C3B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Наименования муниципальных программ, нормативных правовых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актов, определяющих цели социально-экономической политики</w:t>
            </w:r>
          </w:p>
          <w:p w:rsidR="00804C3B" w:rsidRPr="00804C3B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поселения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, не относящихся к</w:t>
            </w:r>
          </w:p>
          <w:p w:rsidR="00804C3B" w:rsidRDefault="00804C3B" w:rsidP="00881926">
            <w:pPr>
              <w:rPr>
                <w:rFonts w:ascii="Times New Roman" w:hAnsi="Times New Roman"/>
                <w:sz w:val="28"/>
                <w:szCs w:val="28"/>
              </w:rPr>
            </w:pPr>
            <w:r w:rsidRPr="00804C3B">
              <w:rPr>
                <w:rFonts w:ascii="Times New Roman" w:hAnsi="Times New Roman"/>
                <w:sz w:val="28"/>
                <w:szCs w:val="28"/>
              </w:rPr>
              <w:t>муниципальным программам, в целях реализации которых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предоставляется налоговый расход</w:t>
            </w:r>
          </w:p>
        </w:tc>
        <w:tc>
          <w:tcPr>
            <w:tcW w:w="3410" w:type="dxa"/>
          </w:tcPr>
          <w:p w:rsidR="00804C3B" w:rsidRPr="005323FE" w:rsidRDefault="00804C3B" w:rsidP="00B45E27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Перечень налоговых расходов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B45E27">
              <w:rPr>
                <w:rFonts w:ascii="Times New Roman" w:hAnsi="Times New Roman"/>
                <w:sz w:val="28"/>
                <w:szCs w:val="28"/>
              </w:rPr>
              <w:t>Александровского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804C3B" w:rsidTr="00366074">
        <w:tc>
          <w:tcPr>
            <w:tcW w:w="6238" w:type="dxa"/>
          </w:tcPr>
          <w:p w:rsidR="00804C3B" w:rsidRPr="00804C3B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Показатели (индикаторы) достижения целей муниципальных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программ и (или) целей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социально-экономической политики</w:t>
            </w:r>
          </w:p>
          <w:p w:rsidR="00804C3B" w:rsidRPr="00804C3B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поселения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, не относящихся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</w:p>
          <w:p w:rsidR="00804C3B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804C3B">
              <w:rPr>
                <w:rFonts w:ascii="Times New Roman" w:hAnsi="Times New Roman"/>
                <w:sz w:val="28"/>
                <w:szCs w:val="28"/>
              </w:rPr>
              <w:t xml:space="preserve">муниципальным программам, в связи с </w:t>
            </w:r>
            <w:r w:rsidR="00881926">
              <w:rPr>
                <w:rFonts w:ascii="Times New Roman" w:hAnsi="Times New Roman"/>
                <w:sz w:val="28"/>
                <w:szCs w:val="28"/>
              </w:rPr>
              <w:t>п</w:t>
            </w:r>
            <w:r w:rsidRPr="00804C3B">
              <w:rPr>
                <w:rFonts w:ascii="Times New Roman" w:hAnsi="Times New Roman"/>
                <w:sz w:val="28"/>
                <w:szCs w:val="28"/>
              </w:rPr>
              <w:t>редоставлением льгот</w:t>
            </w:r>
          </w:p>
        </w:tc>
        <w:tc>
          <w:tcPr>
            <w:tcW w:w="3410" w:type="dxa"/>
          </w:tcPr>
          <w:p w:rsidR="00804C3B" w:rsidRPr="005323FE" w:rsidRDefault="00804C3B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A04B7E" w:rsidTr="00366074">
        <w:tc>
          <w:tcPr>
            <w:tcW w:w="6238" w:type="dxa"/>
          </w:tcPr>
          <w:p w:rsidR="00A04B7E" w:rsidRDefault="00A04B7E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Фактические значения показателей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(индикаторов) достижения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целей муниципальных программ и (или) целей социально-экономической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политики,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не относящихся к муниципальным программам, в связи с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предоставлением налоговых льгот, освобождений и иных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преференций (по годам)</w:t>
            </w:r>
          </w:p>
        </w:tc>
        <w:tc>
          <w:tcPr>
            <w:tcW w:w="3410" w:type="dxa"/>
          </w:tcPr>
          <w:p w:rsidR="00A04B7E" w:rsidRPr="005323FE" w:rsidRDefault="00A04B7E" w:rsidP="00792652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A04B7E" w:rsidTr="00366074">
        <w:tc>
          <w:tcPr>
            <w:tcW w:w="6238" w:type="dxa"/>
          </w:tcPr>
          <w:p w:rsidR="00A04B7E" w:rsidRDefault="00A04B7E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16.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Прогнозные (оценочные) значения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показателей (индикаторов)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достижения целей муниципальных программ и (или) целей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социально-экономической политики, не относящихся к муниципальным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программам, в связи с предоставлением налоговых льгот,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освобождений и иных преференций на текущий финансовый год,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4B7E">
              <w:rPr>
                <w:rFonts w:ascii="Times New Roman" w:hAnsi="Times New Roman"/>
                <w:sz w:val="28"/>
                <w:szCs w:val="28"/>
              </w:rPr>
              <w:t>очередной финансовый год и плановый период</w:t>
            </w:r>
          </w:p>
        </w:tc>
        <w:tc>
          <w:tcPr>
            <w:tcW w:w="3410" w:type="dxa"/>
          </w:tcPr>
          <w:p w:rsidR="00A04B7E" w:rsidRPr="005323FE" w:rsidRDefault="00A04B7E" w:rsidP="00881926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A04B7E" w:rsidTr="00881926">
        <w:tc>
          <w:tcPr>
            <w:tcW w:w="9648" w:type="dxa"/>
            <w:gridSpan w:val="2"/>
          </w:tcPr>
          <w:p w:rsidR="00A04B7E" w:rsidRPr="005323FE" w:rsidRDefault="00792652" w:rsidP="008819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2652">
              <w:rPr>
                <w:rFonts w:ascii="Times New Roman" w:hAnsi="Times New Roman"/>
                <w:sz w:val="28"/>
                <w:szCs w:val="28"/>
              </w:rPr>
              <w:t>III. Фискальные характеристики налогового расхода</w:t>
            </w:r>
          </w:p>
        </w:tc>
      </w:tr>
      <w:tr w:rsidR="00A04B7E" w:rsidTr="00366074">
        <w:tc>
          <w:tcPr>
            <w:tcW w:w="6238" w:type="dxa"/>
          </w:tcPr>
          <w:p w:rsidR="00A04B7E" w:rsidRDefault="00A04B7E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r w:rsidR="00792652" w:rsidRPr="00792652">
              <w:rPr>
                <w:rFonts w:ascii="Times New Roman" w:hAnsi="Times New Roman"/>
                <w:sz w:val="28"/>
                <w:szCs w:val="28"/>
              </w:rPr>
              <w:t>Объем налоговых льгот, освобождений и иных преференций,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2652" w:rsidRPr="00792652">
              <w:rPr>
                <w:rFonts w:ascii="Times New Roman" w:hAnsi="Times New Roman"/>
                <w:sz w:val="28"/>
                <w:szCs w:val="28"/>
              </w:rPr>
              <w:t>предоставленных для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2652" w:rsidRPr="00792652">
              <w:rPr>
                <w:rFonts w:ascii="Times New Roman" w:hAnsi="Times New Roman"/>
                <w:sz w:val="28"/>
                <w:szCs w:val="28"/>
              </w:rPr>
              <w:t>плательщиков налогов за отчетный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2652" w:rsidRPr="00792652">
              <w:rPr>
                <w:rFonts w:ascii="Times New Roman" w:hAnsi="Times New Roman"/>
                <w:sz w:val="28"/>
                <w:szCs w:val="28"/>
              </w:rPr>
              <w:t>финансовый год и за 4 года, предшествующих отчетному</w:t>
            </w:r>
            <w:r w:rsidR="00881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2652" w:rsidRPr="00792652">
              <w:rPr>
                <w:rFonts w:ascii="Times New Roman" w:hAnsi="Times New Roman"/>
                <w:sz w:val="28"/>
                <w:szCs w:val="28"/>
              </w:rPr>
              <w:t>финансовому году (тыс. рублей)</w:t>
            </w:r>
          </w:p>
        </w:tc>
        <w:tc>
          <w:tcPr>
            <w:tcW w:w="3410" w:type="dxa"/>
          </w:tcPr>
          <w:p w:rsidR="00A04B7E" w:rsidRPr="005323FE" w:rsidRDefault="00792652" w:rsidP="008819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Налоговый орган</w:t>
            </w:r>
          </w:p>
        </w:tc>
      </w:tr>
      <w:tr w:rsidR="00792652" w:rsidTr="00366074">
        <w:tc>
          <w:tcPr>
            <w:tcW w:w="6238" w:type="dxa"/>
          </w:tcPr>
          <w:p w:rsidR="00792652" w:rsidRDefault="00792652" w:rsidP="00D229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18.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Оценка объема предоставленных налоговых льгот, для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плательщиков налогов на текущий финансовый год, очередной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финансовый год и плановый период (тыс. рублей) (по годам)</w:t>
            </w:r>
          </w:p>
        </w:tc>
        <w:tc>
          <w:tcPr>
            <w:tcW w:w="3410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поселения, Финансовое управление</w:t>
            </w:r>
          </w:p>
        </w:tc>
      </w:tr>
      <w:tr w:rsidR="00792652" w:rsidTr="00366074">
        <w:tc>
          <w:tcPr>
            <w:tcW w:w="6238" w:type="dxa"/>
          </w:tcPr>
          <w:p w:rsidR="00792652" w:rsidRDefault="00792652" w:rsidP="00D229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19.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Общая численность плательщиков налогов в отчетном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финансовому году</w:t>
            </w:r>
          </w:p>
        </w:tc>
        <w:tc>
          <w:tcPr>
            <w:tcW w:w="3410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Налоговый орган</w:t>
            </w:r>
          </w:p>
        </w:tc>
      </w:tr>
      <w:tr w:rsidR="00792652" w:rsidTr="00366074">
        <w:tc>
          <w:tcPr>
            <w:tcW w:w="6238" w:type="dxa"/>
          </w:tcPr>
          <w:p w:rsidR="00792652" w:rsidRDefault="00792652" w:rsidP="00D229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Численность плательщиков налогов,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воспользовавшихся правом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на получение налоговых льгот, освобождений и иных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преференций, в отчетном финансовому году</w:t>
            </w:r>
          </w:p>
        </w:tc>
        <w:tc>
          <w:tcPr>
            <w:tcW w:w="3410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Налоговый орган</w:t>
            </w:r>
          </w:p>
        </w:tc>
      </w:tr>
      <w:tr w:rsidR="00792652" w:rsidTr="00366074">
        <w:tc>
          <w:tcPr>
            <w:tcW w:w="6238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21.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Базовый объем налогов, задекларированный для уплаты в бюджет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плательщиками налогов по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видам налога (тыс. рублей) (по годам)</w:t>
            </w:r>
          </w:p>
        </w:tc>
        <w:tc>
          <w:tcPr>
            <w:tcW w:w="3410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Налоговый орган</w:t>
            </w:r>
          </w:p>
        </w:tc>
      </w:tr>
      <w:tr w:rsidR="00792652" w:rsidTr="00366074">
        <w:tc>
          <w:tcPr>
            <w:tcW w:w="6238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Объем налогов, задекларированный для уплаты в бюджет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плательщиками налогов,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имеющими право на налоговые льготы, освобождения и иные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преференции за 6 лет, предшествующих отчетному финансовому</w:t>
            </w:r>
            <w:r w:rsidR="00D22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652">
              <w:rPr>
                <w:rFonts w:ascii="Times New Roman" w:hAnsi="Times New Roman"/>
                <w:sz w:val="28"/>
                <w:szCs w:val="28"/>
              </w:rPr>
              <w:t>году (тыс. рублей) (по годам)</w:t>
            </w:r>
          </w:p>
        </w:tc>
        <w:tc>
          <w:tcPr>
            <w:tcW w:w="3410" w:type="dxa"/>
          </w:tcPr>
          <w:p w:rsidR="00792652" w:rsidRDefault="00792652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Налоговый орган</w:t>
            </w:r>
          </w:p>
        </w:tc>
      </w:tr>
      <w:tr w:rsidR="00792652" w:rsidTr="00881926">
        <w:tc>
          <w:tcPr>
            <w:tcW w:w="9648" w:type="dxa"/>
            <w:gridSpan w:val="2"/>
          </w:tcPr>
          <w:p w:rsidR="00792652" w:rsidRDefault="00B91020" w:rsidP="00B91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020">
              <w:rPr>
                <w:rFonts w:ascii="Times New Roman" w:hAnsi="Times New Roman"/>
                <w:sz w:val="28"/>
                <w:szCs w:val="28"/>
              </w:rPr>
              <w:t>IV. Результат оценки эффективности налогового расхода</w:t>
            </w:r>
          </w:p>
        </w:tc>
      </w:tr>
      <w:tr w:rsidR="00366074" w:rsidTr="00366074">
        <w:tc>
          <w:tcPr>
            <w:tcW w:w="6238" w:type="dxa"/>
          </w:tcPr>
          <w:p w:rsidR="00366074" w:rsidRDefault="00366074" w:rsidP="003660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23. </w:t>
            </w:r>
            <w:r w:rsidRPr="00B91020">
              <w:rPr>
                <w:rFonts w:ascii="Times New Roman" w:hAnsi="Times New Roman"/>
                <w:sz w:val="28"/>
                <w:szCs w:val="28"/>
              </w:rPr>
              <w:t>Целесообразность налогового расхода:</w:t>
            </w:r>
          </w:p>
          <w:p w:rsidR="00366074" w:rsidRDefault="00366074" w:rsidP="00410A51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1) соответствие налоговых расходов целям муниципальных программ и (или) целям социально-экономической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поселения</w:t>
            </w:r>
            <w:r w:rsidRPr="005323FE">
              <w:rPr>
                <w:rFonts w:ascii="Times New Roman" w:hAnsi="Times New Roman"/>
                <w:sz w:val="28"/>
                <w:szCs w:val="28"/>
              </w:rPr>
              <w:t>, не относящимся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муниципальным программам</w:t>
            </w:r>
          </w:p>
          <w:p w:rsidR="00366074" w:rsidRDefault="00366074" w:rsidP="003660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2) востребованность плательщиками</w:t>
            </w:r>
          </w:p>
        </w:tc>
        <w:tc>
          <w:tcPr>
            <w:tcW w:w="3410" w:type="dxa"/>
          </w:tcPr>
          <w:p w:rsidR="00366074" w:rsidRDefault="00366074" w:rsidP="00410A51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366074" w:rsidTr="00366074">
        <w:tc>
          <w:tcPr>
            <w:tcW w:w="6238" w:type="dxa"/>
          </w:tcPr>
          <w:p w:rsidR="00366074" w:rsidRDefault="00366074" w:rsidP="003660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24.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Результативность налогового расхода:</w:t>
            </w:r>
          </w:p>
          <w:p w:rsidR="00366074" w:rsidRPr="00366074" w:rsidRDefault="00366074" w:rsidP="00410A51">
            <w:pPr>
              <w:rPr>
                <w:rFonts w:ascii="Times New Roman" w:hAnsi="Times New Roman"/>
                <w:sz w:val="28"/>
                <w:szCs w:val="28"/>
              </w:rPr>
            </w:pPr>
            <w:r w:rsidRPr="00366074">
              <w:rPr>
                <w:rFonts w:ascii="Times New Roman" w:hAnsi="Times New Roman"/>
                <w:sz w:val="28"/>
                <w:szCs w:val="28"/>
              </w:rPr>
              <w:t>1) показатель (индикатор) достижения цели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программы и (или) цели социально-экономической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муниципального образования, не относящийся к муниципальным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программам, на значение которого оказывает влияние налоговый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расход</w:t>
            </w:r>
          </w:p>
          <w:p w:rsidR="00366074" w:rsidRDefault="00366074" w:rsidP="003660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074">
              <w:rPr>
                <w:rFonts w:ascii="Times New Roman" w:hAnsi="Times New Roman"/>
                <w:sz w:val="28"/>
                <w:szCs w:val="28"/>
              </w:rPr>
              <w:t>2) бюджетная эффективность - сравнительный анализ применения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альтернативных механизмов достижения цели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410" w:type="dxa"/>
          </w:tcPr>
          <w:p w:rsidR="00366074" w:rsidRPr="005323FE" w:rsidRDefault="00366074" w:rsidP="00410A51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  <w:tr w:rsidR="00366074" w:rsidTr="00366074">
        <w:tc>
          <w:tcPr>
            <w:tcW w:w="6238" w:type="dxa"/>
          </w:tcPr>
          <w:p w:rsidR="00366074" w:rsidRDefault="00366074" w:rsidP="00410A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Предложения по сохранению, отмене, изменению</w:t>
            </w:r>
            <w:r w:rsidR="00410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6074">
              <w:rPr>
                <w:rFonts w:ascii="Times New Roman" w:hAnsi="Times New Roman"/>
                <w:sz w:val="28"/>
                <w:szCs w:val="28"/>
              </w:rPr>
              <w:t>налогового расхода</w:t>
            </w:r>
          </w:p>
        </w:tc>
        <w:tc>
          <w:tcPr>
            <w:tcW w:w="3410" w:type="dxa"/>
          </w:tcPr>
          <w:p w:rsidR="00366074" w:rsidRPr="005323FE" w:rsidRDefault="00366074" w:rsidP="00410A51">
            <w:pPr>
              <w:rPr>
                <w:rFonts w:ascii="Times New Roman" w:hAnsi="Times New Roman"/>
                <w:sz w:val="28"/>
                <w:szCs w:val="28"/>
              </w:rPr>
            </w:pPr>
            <w:r w:rsidRPr="005323FE">
              <w:rPr>
                <w:rFonts w:ascii="Times New Roman" w:hAnsi="Times New Roman"/>
                <w:sz w:val="28"/>
                <w:szCs w:val="28"/>
              </w:rPr>
              <w:t>Куратор налоговых расходов</w:t>
            </w:r>
          </w:p>
        </w:tc>
      </w:tr>
    </w:tbl>
    <w:p w:rsidR="00112F01" w:rsidRDefault="00112F01" w:rsidP="00112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F01" w:rsidRDefault="00112F01" w:rsidP="001142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36A7" w:rsidRDefault="001536A7" w:rsidP="00112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06B9" w:rsidRDefault="009206B9" w:rsidP="001536A7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  <w:sectPr w:rsidR="009206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6A7" w:rsidRDefault="00A271FA" w:rsidP="009206B9">
      <w:pPr>
        <w:spacing w:after="0" w:line="240" w:lineRule="auto"/>
        <w:ind w:firstLine="10065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A271FA" w:rsidRDefault="00A271FA" w:rsidP="009206B9">
      <w:pPr>
        <w:spacing w:after="0" w:line="240" w:lineRule="auto"/>
        <w:ind w:firstLine="10065"/>
        <w:jc w:val="both"/>
        <w:rPr>
          <w:rFonts w:ascii="Times New Roman" w:hAnsi="Times New Roman"/>
          <w:sz w:val="28"/>
          <w:szCs w:val="28"/>
        </w:rPr>
      </w:pPr>
    </w:p>
    <w:p w:rsidR="001536A7" w:rsidRDefault="001536A7" w:rsidP="009206B9">
      <w:pPr>
        <w:spacing w:after="0" w:line="240" w:lineRule="auto"/>
        <w:ind w:firstLine="10065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 xml:space="preserve">к Порядку формирования перечня </w:t>
      </w:r>
    </w:p>
    <w:p w:rsidR="001536A7" w:rsidRDefault="001536A7" w:rsidP="009206B9">
      <w:pPr>
        <w:spacing w:after="0" w:line="240" w:lineRule="auto"/>
        <w:ind w:firstLine="10065"/>
        <w:jc w:val="both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и оценки налоговых расходов</w:t>
      </w:r>
    </w:p>
    <w:p w:rsidR="00112F01" w:rsidRDefault="00112F01" w:rsidP="00112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36A7" w:rsidRDefault="001536A7" w:rsidP="001536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ПЕРЕЧЕНЬ</w:t>
      </w:r>
    </w:p>
    <w:p w:rsidR="001536A7" w:rsidRDefault="001536A7" w:rsidP="001536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23FE">
        <w:rPr>
          <w:rFonts w:ascii="Times New Roman" w:hAnsi="Times New Roman"/>
          <w:sz w:val="28"/>
          <w:szCs w:val="28"/>
        </w:rPr>
        <w:t>налоговых расходов на очередной финансовый год и плановый период</w:t>
      </w:r>
    </w:p>
    <w:p w:rsidR="001536A7" w:rsidRDefault="001536A7" w:rsidP="00112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1564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13"/>
        <w:gridCol w:w="1443"/>
        <w:gridCol w:w="1417"/>
        <w:gridCol w:w="1417"/>
        <w:gridCol w:w="1417"/>
        <w:gridCol w:w="992"/>
        <w:gridCol w:w="993"/>
        <w:gridCol w:w="1134"/>
        <w:gridCol w:w="992"/>
        <w:gridCol w:w="1134"/>
        <w:gridCol w:w="1701"/>
        <w:gridCol w:w="1536"/>
        <w:gridCol w:w="960"/>
      </w:tblGrid>
      <w:tr w:rsidR="000047FE" w:rsidRPr="000047FE" w:rsidTr="00A271FA">
        <w:trPr>
          <w:cantSplit/>
          <w:trHeight w:val="987"/>
        </w:trPr>
        <w:tc>
          <w:tcPr>
            <w:tcW w:w="513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№ п/п</w:t>
            </w:r>
          </w:p>
        </w:tc>
        <w:tc>
          <w:tcPr>
            <w:tcW w:w="1443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Наименование нормативного правового акта, устанавливающего льготу, освобождение или иную преференцию по налогам</w:t>
            </w:r>
          </w:p>
        </w:tc>
        <w:tc>
          <w:tcPr>
            <w:tcW w:w="1417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Реквизиты НПА, устанавливающего льготу, освобождение или иную преференцию по налогам (статьи, части, пункты, подпункты, абзацы)</w:t>
            </w:r>
          </w:p>
        </w:tc>
        <w:tc>
          <w:tcPr>
            <w:tcW w:w="1417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Наименование налоговых льгот, освобождений или иных преференций в разрезе отдельных видов налогов</w:t>
            </w:r>
          </w:p>
        </w:tc>
        <w:tc>
          <w:tcPr>
            <w:tcW w:w="1417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Наименования налогов, по которым предусматриваются налоговые льготы, освобождения или иные преференции в разрезе отдельных видов налогов</w:t>
            </w:r>
          </w:p>
        </w:tc>
        <w:tc>
          <w:tcPr>
            <w:tcW w:w="992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Вид налоговой льготы</w:t>
            </w:r>
          </w:p>
        </w:tc>
        <w:tc>
          <w:tcPr>
            <w:tcW w:w="993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Дата начала действия льготы, освобождения или иной пр</w:t>
            </w:r>
            <w:r w:rsidR="000047FE">
              <w:rPr>
                <w:rFonts w:ascii="Times New Roman" w:hAnsi="Times New Roman"/>
              </w:rPr>
              <w:t>е</w:t>
            </w:r>
            <w:r w:rsidRPr="000047FE">
              <w:rPr>
                <w:rFonts w:ascii="Times New Roman" w:hAnsi="Times New Roman"/>
              </w:rPr>
              <w:t>ференции по налогам</w:t>
            </w:r>
          </w:p>
        </w:tc>
        <w:tc>
          <w:tcPr>
            <w:tcW w:w="1134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Дата прекращения действия льготы, освобождения или иной преференции по налогам</w:t>
            </w:r>
          </w:p>
        </w:tc>
        <w:tc>
          <w:tcPr>
            <w:tcW w:w="992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Целевая категория налоговой льготы</w:t>
            </w:r>
          </w:p>
        </w:tc>
        <w:tc>
          <w:tcPr>
            <w:tcW w:w="1134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Целевая категория плательщиков налогов, для которых предусмотрены налоговые льготы, освобождения или иные преференции по налогам</w:t>
            </w:r>
          </w:p>
        </w:tc>
        <w:tc>
          <w:tcPr>
            <w:tcW w:w="1701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Наименование муниципальной программы, ее реквизиты (дата и № НПА)/направление социально</w:t>
            </w:r>
            <w:r w:rsidR="009206B9" w:rsidRPr="000047FE">
              <w:rPr>
                <w:rFonts w:ascii="Times New Roman" w:hAnsi="Times New Roman"/>
              </w:rPr>
              <w:t>-</w:t>
            </w:r>
            <w:r w:rsidRPr="000047FE">
              <w:rPr>
                <w:rFonts w:ascii="Times New Roman" w:hAnsi="Times New Roman"/>
              </w:rPr>
              <w:t>экономической политики, не относящееся к муниципальным программам (дата и № НПА), целям которых соответствует налоговый расход</w:t>
            </w:r>
          </w:p>
        </w:tc>
        <w:tc>
          <w:tcPr>
            <w:tcW w:w="1536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Наименование структурного элемента (подпрограмм ы) муниц</w:t>
            </w:r>
            <w:r w:rsidR="00797B87">
              <w:rPr>
                <w:rFonts w:ascii="Times New Roman" w:hAnsi="Times New Roman"/>
              </w:rPr>
              <w:t>и</w:t>
            </w:r>
            <w:r w:rsidRPr="000047FE">
              <w:rPr>
                <w:rFonts w:ascii="Times New Roman" w:hAnsi="Times New Roman"/>
              </w:rPr>
              <w:t>пальной программы, целям которого соответствует налоговый расход</w:t>
            </w:r>
          </w:p>
        </w:tc>
        <w:tc>
          <w:tcPr>
            <w:tcW w:w="960" w:type="dxa"/>
          </w:tcPr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Наимен</w:t>
            </w:r>
            <w:r w:rsidR="000047FE">
              <w:rPr>
                <w:rFonts w:ascii="Times New Roman" w:hAnsi="Times New Roman"/>
              </w:rPr>
              <w:t>о</w:t>
            </w:r>
            <w:r w:rsidRPr="000047FE">
              <w:rPr>
                <w:rFonts w:ascii="Times New Roman" w:hAnsi="Times New Roman"/>
              </w:rPr>
              <w:t>вание</w:t>
            </w:r>
          </w:p>
          <w:p w:rsidR="00D34144" w:rsidRPr="000047FE" w:rsidRDefault="00D34144" w:rsidP="00E069C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куратора налогового расхода</w:t>
            </w:r>
          </w:p>
        </w:tc>
      </w:tr>
      <w:tr w:rsidR="000047FE" w:rsidRPr="000047FE" w:rsidTr="00A271FA">
        <w:trPr>
          <w:cantSplit/>
          <w:trHeight w:val="278"/>
        </w:trPr>
        <w:tc>
          <w:tcPr>
            <w:tcW w:w="513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1</w:t>
            </w:r>
          </w:p>
        </w:tc>
        <w:tc>
          <w:tcPr>
            <w:tcW w:w="1443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11</w:t>
            </w:r>
          </w:p>
        </w:tc>
        <w:tc>
          <w:tcPr>
            <w:tcW w:w="1536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12</w:t>
            </w:r>
          </w:p>
        </w:tc>
        <w:tc>
          <w:tcPr>
            <w:tcW w:w="960" w:type="dxa"/>
          </w:tcPr>
          <w:p w:rsidR="00D34144" w:rsidRPr="000047FE" w:rsidRDefault="00D34144" w:rsidP="00D34144">
            <w:pPr>
              <w:jc w:val="center"/>
              <w:rPr>
                <w:rFonts w:ascii="Times New Roman" w:hAnsi="Times New Roman"/>
              </w:rPr>
            </w:pPr>
            <w:r w:rsidRPr="000047FE">
              <w:rPr>
                <w:rFonts w:ascii="Times New Roman" w:hAnsi="Times New Roman"/>
              </w:rPr>
              <w:t>13</w:t>
            </w:r>
          </w:p>
        </w:tc>
      </w:tr>
      <w:tr w:rsidR="000047FE" w:rsidRPr="000047FE" w:rsidTr="00A271FA">
        <w:trPr>
          <w:cantSplit/>
          <w:trHeight w:val="284"/>
        </w:trPr>
        <w:tc>
          <w:tcPr>
            <w:tcW w:w="513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D34144" w:rsidRPr="000047FE" w:rsidRDefault="00D34144" w:rsidP="00D3414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1536A7" w:rsidRDefault="001536A7" w:rsidP="00B451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536A7" w:rsidSect="00A271FA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0328B"/>
    <w:multiLevelType w:val="multilevel"/>
    <w:tmpl w:val="0BB8E3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26"/>
    <w:rsid w:val="000047FE"/>
    <w:rsid w:val="00033C86"/>
    <w:rsid w:val="00037349"/>
    <w:rsid w:val="00037584"/>
    <w:rsid w:val="00072426"/>
    <w:rsid w:val="00102F9E"/>
    <w:rsid w:val="00112F01"/>
    <w:rsid w:val="001142FB"/>
    <w:rsid w:val="00114BB8"/>
    <w:rsid w:val="00122C38"/>
    <w:rsid w:val="001536A7"/>
    <w:rsid w:val="00154DF5"/>
    <w:rsid w:val="001D3E77"/>
    <w:rsid w:val="002425F2"/>
    <w:rsid w:val="00266C55"/>
    <w:rsid w:val="0029337D"/>
    <w:rsid w:val="002C50B1"/>
    <w:rsid w:val="003254AB"/>
    <w:rsid w:val="00366074"/>
    <w:rsid w:val="00390D5E"/>
    <w:rsid w:val="003F22B3"/>
    <w:rsid w:val="00410A51"/>
    <w:rsid w:val="0044038C"/>
    <w:rsid w:val="00493BA6"/>
    <w:rsid w:val="004B34FB"/>
    <w:rsid w:val="0050780F"/>
    <w:rsid w:val="0051116F"/>
    <w:rsid w:val="005323FE"/>
    <w:rsid w:val="00566482"/>
    <w:rsid w:val="0064661C"/>
    <w:rsid w:val="00664478"/>
    <w:rsid w:val="00681182"/>
    <w:rsid w:val="00682F14"/>
    <w:rsid w:val="00683B04"/>
    <w:rsid w:val="006A2357"/>
    <w:rsid w:val="006D0108"/>
    <w:rsid w:val="00702029"/>
    <w:rsid w:val="00704693"/>
    <w:rsid w:val="007077E6"/>
    <w:rsid w:val="007846D4"/>
    <w:rsid w:val="00792652"/>
    <w:rsid w:val="00797B87"/>
    <w:rsid w:val="007A61BA"/>
    <w:rsid w:val="007C3D3D"/>
    <w:rsid w:val="00804C3B"/>
    <w:rsid w:val="00864B14"/>
    <w:rsid w:val="00881926"/>
    <w:rsid w:val="0089736F"/>
    <w:rsid w:val="0091015A"/>
    <w:rsid w:val="009127F8"/>
    <w:rsid w:val="009206B9"/>
    <w:rsid w:val="00924605"/>
    <w:rsid w:val="00961116"/>
    <w:rsid w:val="009E7F24"/>
    <w:rsid w:val="00A04B7E"/>
    <w:rsid w:val="00A271FA"/>
    <w:rsid w:val="00AE1CFF"/>
    <w:rsid w:val="00B1486B"/>
    <w:rsid w:val="00B4512E"/>
    <w:rsid w:val="00B45E27"/>
    <w:rsid w:val="00B91020"/>
    <w:rsid w:val="00B91958"/>
    <w:rsid w:val="00BB609F"/>
    <w:rsid w:val="00BC3E5A"/>
    <w:rsid w:val="00BE6D6D"/>
    <w:rsid w:val="00BE7EDB"/>
    <w:rsid w:val="00CC0170"/>
    <w:rsid w:val="00CD6CED"/>
    <w:rsid w:val="00CE281C"/>
    <w:rsid w:val="00D22970"/>
    <w:rsid w:val="00D34144"/>
    <w:rsid w:val="00D5285D"/>
    <w:rsid w:val="00D65490"/>
    <w:rsid w:val="00DC0103"/>
    <w:rsid w:val="00DD0828"/>
    <w:rsid w:val="00E069C4"/>
    <w:rsid w:val="00E179B8"/>
    <w:rsid w:val="00ED320A"/>
    <w:rsid w:val="00EF162C"/>
    <w:rsid w:val="00F50AEB"/>
    <w:rsid w:val="00F60592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DBFBD-6721-405B-8FC3-650108F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4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4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4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4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4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4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4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4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2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2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24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4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24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24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2426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rsid w:val="003F2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3F22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033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31"/>
    <w:locked/>
    <w:rsid w:val="002425F2"/>
    <w:rPr>
      <w:rFonts w:ascii="Times New Roman" w:eastAsia="Times New Roman" w:hAnsi="Times New Roman" w:cs="Times New Roman"/>
      <w:spacing w:val="-3"/>
      <w:shd w:val="clear" w:color="auto" w:fill="FFFFFF"/>
    </w:rPr>
  </w:style>
  <w:style w:type="paragraph" w:customStyle="1" w:styleId="31">
    <w:name w:val="Основной текст3"/>
    <w:basedOn w:val="a"/>
    <w:link w:val="ad"/>
    <w:rsid w:val="002425F2"/>
    <w:pPr>
      <w:widowControl w:val="0"/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3288</Words>
  <Characters>18746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2026-07-02T10:10:00Z</dcterms:created>
  <dcterms:modified xsi:type="dcterms:W3CDTF">2026-07-02T10:10:00Z</dcterms:modified>
</cp:coreProperties>
</file>