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59" w:rsidRDefault="00F86D02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76" y="0"/>
                <wp:lineTo x="-476" y="20928"/>
                <wp:lineTo x="21599" y="20928"/>
                <wp:lineTo x="21599" y="0"/>
                <wp:lineTo x="-476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547B59" w:rsidRDefault="00F86D02">
      <w:pPr>
        <w:pStyle w:val="a7"/>
      </w:pPr>
      <w:r>
        <w:rPr>
          <w:sz w:val="32"/>
        </w:rPr>
        <w:t xml:space="preserve">ОТДЕЛЕНИЯ ФОНДА ПЕНСИОННОГО </w:t>
      </w:r>
    </w:p>
    <w:p w:rsidR="00547B59" w:rsidRDefault="00F86D02">
      <w:pPr>
        <w:pStyle w:val="a7"/>
      </w:pPr>
      <w:r>
        <w:rPr>
          <w:sz w:val="32"/>
        </w:rPr>
        <w:t xml:space="preserve">И СОЦИАЛЬНОГО СТРАХОВАНИЯ </w:t>
      </w:r>
    </w:p>
    <w:p w:rsidR="00547B59" w:rsidRDefault="00F86D02">
      <w:pPr>
        <w:pStyle w:val="a7"/>
      </w:pPr>
      <w:r>
        <w:rPr>
          <w:sz w:val="32"/>
        </w:rPr>
        <w:t>РОССИЙСКОЙ ФЕДЕРАЦИИ</w:t>
      </w:r>
    </w:p>
    <w:p w:rsidR="00547B59" w:rsidRDefault="00F86D02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547B59" w:rsidRDefault="00547B59">
      <w:pPr>
        <w:pStyle w:val="a7"/>
        <w:ind w:left="142"/>
        <w:outlineLvl w:val="0"/>
        <w:rPr>
          <w:sz w:val="32"/>
        </w:rPr>
      </w:pPr>
    </w:p>
    <w:p w:rsidR="00547B59" w:rsidRDefault="00F86D02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547B59" w:rsidRDefault="00547B59">
      <w:pPr>
        <w:pStyle w:val="ab"/>
        <w:ind w:left="1620"/>
        <w:jc w:val="center"/>
        <w:rPr>
          <w:b/>
          <w:bCs/>
          <w:sz w:val="28"/>
        </w:rPr>
      </w:pPr>
    </w:p>
    <w:p w:rsidR="00547B59" w:rsidRDefault="00F86D02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547B59" w:rsidRDefault="00547B59">
      <w:pPr>
        <w:pStyle w:val="ab"/>
        <w:jc w:val="left"/>
        <w:rPr>
          <w:b/>
          <w:bCs/>
        </w:rPr>
      </w:pPr>
    </w:p>
    <w:p w:rsidR="00547B59" w:rsidRDefault="00F86D02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547B59" w:rsidRDefault="00547B59">
      <w:pPr>
        <w:jc w:val="center"/>
        <w:rPr>
          <w:rFonts w:ascii="Liberation Sans" w:hAnsi="Liberation Sans"/>
          <w:b/>
          <w:bCs/>
          <w:sz w:val="26"/>
          <w:szCs w:val="26"/>
        </w:rPr>
      </w:pPr>
    </w:p>
    <w:p w:rsidR="00547B59" w:rsidRDefault="00F86D02">
      <w:pPr>
        <w:spacing w:line="216" w:lineRule="auto"/>
        <w:jc w:val="center"/>
        <w:rPr>
          <w:rFonts w:ascii="Liberation Sans" w:hAnsi="Liberation Sans"/>
          <w:sz w:val="30"/>
          <w:szCs w:val="30"/>
        </w:rPr>
      </w:pPr>
      <w:r>
        <w:rPr>
          <w:rFonts w:ascii="Liberation Sans" w:hAnsi="Liberation Sans"/>
          <w:b/>
          <w:sz w:val="30"/>
          <w:szCs w:val="30"/>
        </w:rPr>
        <w:t xml:space="preserve">В марте четверо долгожителей Волгоградской области </w:t>
      </w:r>
    </w:p>
    <w:p w:rsidR="00547B59" w:rsidRDefault="00F86D02">
      <w:pPr>
        <w:spacing w:line="216" w:lineRule="auto"/>
        <w:jc w:val="center"/>
        <w:rPr>
          <w:rFonts w:ascii="Liberation Sans" w:hAnsi="Liberation Sans"/>
          <w:sz w:val="30"/>
          <w:szCs w:val="30"/>
        </w:rPr>
      </w:pPr>
      <w:r>
        <w:rPr>
          <w:rFonts w:ascii="Liberation Sans" w:hAnsi="Liberation Sans"/>
          <w:b/>
          <w:sz w:val="30"/>
          <w:szCs w:val="30"/>
        </w:rPr>
        <w:t>перешагнут вековой рубеж</w:t>
      </w:r>
    </w:p>
    <w:p w:rsidR="00547B59" w:rsidRDefault="00547B59">
      <w:pPr>
        <w:jc w:val="both"/>
        <w:rPr>
          <w:b/>
        </w:rPr>
      </w:pPr>
    </w:p>
    <w:p w:rsidR="00547B59" w:rsidRDefault="00F86D02">
      <w:p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По данным Отделения Социального фонда Российской Федерации по Волгоградской области, в текущем месяце четыре жителя региона отметят столетие. </w:t>
      </w:r>
    </w:p>
    <w:p w:rsidR="00547B59" w:rsidRDefault="00F86D02">
      <w:p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Мартовские юбиляры проживают в Михайловском, </w:t>
      </w:r>
      <w:proofErr w:type="spellStart"/>
      <w:r>
        <w:rPr>
          <w:rFonts w:ascii="Liberation Sans" w:hAnsi="Liberation Sans"/>
          <w:sz w:val="28"/>
          <w:szCs w:val="28"/>
        </w:rPr>
        <w:t>Серафимовичском</w:t>
      </w:r>
      <w:proofErr w:type="spellEnd"/>
      <w:r>
        <w:rPr>
          <w:rFonts w:ascii="Liberation Sans" w:hAnsi="Liberation Sans"/>
          <w:sz w:val="28"/>
          <w:szCs w:val="28"/>
        </w:rPr>
        <w:t xml:space="preserve">, </w:t>
      </w:r>
      <w:proofErr w:type="spellStart"/>
      <w:r>
        <w:rPr>
          <w:rFonts w:ascii="Liberation Sans" w:hAnsi="Liberation Sans"/>
          <w:sz w:val="28"/>
          <w:szCs w:val="28"/>
        </w:rPr>
        <w:t>Среднеахтубинском</w:t>
      </w:r>
      <w:proofErr w:type="spellEnd"/>
      <w:r>
        <w:rPr>
          <w:rFonts w:ascii="Liberation Sans" w:hAnsi="Liberation Sans"/>
          <w:sz w:val="28"/>
          <w:szCs w:val="28"/>
        </w:rPr>
        <w:t xml:space="preserve"> и </w:t>
      </w:r>
      <w:proofErr w:type="spellStart"/>
      <w:r>
        <w:rPr>
          <w:rFonts w:ascii="Liberation Sans" w:hAnsi="Liberation Sans"/>
          <w:sz w:val="28"/>
          <w:szCs w:val="28"/>
        </w:rPr>
        <w:t>Палласовском</w:t>
      </w:r>
      <w:proofErr w:type="spellEnd"/>
      <w:r>
        <w:rPr>
          <w:rFonts w:ascii="Liberation Sans" w:hAnsi="Liberation Sans"/>
          <w:sz w:val="28"/>
          <w:szCs w:val="28"/>
        </w:rPr>
        <w:t xml:space="preserve"> районах. </w:t>
      </w:r>
    </w:p>
    <w:p w:rsidR="00547B59" w:rsidRDefault="00F86D02">
      <w:p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Среди ни</w:t>
      </w:r>
      <w:r>
        <w:rPr>
          <w:rFonts w:ascii="Liberation Sans" w:hAnsi="Liberation Sans"/>
          <w:sz w:val="28"/>
          <w:szCs w:val="28"/>
        </w:rPr>
        <w:t xml:space="preserve">х: один мужчина и три женщины, одна из которых отметит столетие уже 1 марта.   </w:t>
      </w:r>
    </w:p>
    <w:p w:rsidR="00547B59" w:rsidRDefault="00F86D02">
      <w:p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А в праздничный день 8 марта вековой рубеж перешагнёт жительница Михайловки.  </w:t>
      </w:r>
    </w:p>
    <w:p w:rsidR="00547B59" w:rsidRDefault="00F86D02">
      <w:p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eastAsia="Times New Roman" w:hAnsi="Liberation Sans" w:cs="Times New Roman"/>
          <w:sz w:val="28"/>
          <w:szCs w:val="28"/>
          <w:lang w:eastAsia="ru-RU"/>
        </w:rPr>
        <w:t>Отделение СФР по Волгоградской области от души поздравляет всех юбиляров, желает им хорошего само</w:t>
      </w:r>
      <w:r>
        <w:rPr>
          <w:rFonts w:ascii="Liberation Sans" w:eastAsia="Times New Roman" w:hAnsi="Liberation Sans" w:cs="Times New Roman"/>
          <w:sz w:val="28"/>
          <w:szCs w:val="28"/>
          <w:lang w:eastAsia="ru-RU"/>
        </w:rPr>
        <w:t>чувствия, бодрости духа, внимания со стороны родных и близких людей.</w:t>
      </w:r>
    </w:p>
    <w:p w:rsidR="00547B59" w:rsidRDefault="00F86D02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8"/>
          <w:szCs w:val="28"/>
        </w:rPr>
        <w:br/>
      </w:r>
    </w:p>
    <w:p w:rsidR="00547B59" w:rsidRDefault="00547B59">
      <w:pPr>
        <w:jc w:val="both"/>
        <w:rPr>
          <w:rFonts w:ascii="Liberation Sans" w:hAnsi="Liberation Sans"/>
          <w:sz w:val="28"/>
          <w:szCs w:val="28"/>
        </w:rPr>
      </w:pPr>
    </w:p>
    <w:sectPr w:rsidR="00547B59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59"/>
    <w:rsid w:val="00547B59"/>
    <w:rsid w:val="00F8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2023-03-01T18:40:00Z</dcterms:created>
  <dcterms:modified xsi:type="dcterms:W3CDTF">2023-03-01T18:40:00Z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