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4A" w:rsidRDefault="00BE004A">
      <w:pPr>
        <w:rPr>
          <w:rFonts w:hint="eastAsia"/>
          <w:sz w:val="12"/>
          <w:szCs w:val="12"/>
        </w:rPr>
      </w:pPr>
    </w:p>
    <w:p w:rsidR="00BE004A" w:rsidRDefault="005B0E73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04A" w:rsidRDefault="005B0E73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BE004A" w:rsidRDefault="005B0E73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BE004A" w:rsidRDefault="005B0E73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BE004A" w:rsidRDefault="00BE004A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BE004A" w:rsidRDefault="005B0E73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BE004A" w:rsidRDefault="005B0E73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BE004A" w:rsidRDefault="00BE004A">
      <w:pPr>
        <w:jc w:val="center"/>
        <w:rPr>
          <w:rFonts w:hint="eastAsia"/>
        </w:rPr>
      </w:pPr>
    </w:p>
    <w:p w:rsidR="00BE004A" w:rsidRDefault="005B0E73"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Главная задача: защитить пенсионеров и </w:t>
      </w:r>
      <w:proofErr w:type="spellStart"/>
      <w:r>
        <w:rPr>
          <w:b/>
          <w:bCs/>
          <w:sz w:val="28"/>
          <w:szCs w:val="28"/>
        </w:rPr>
        <w:t>предпенсионеров</w:t>
      </w:r>
      <w:proofErr w:type="spellEnd"/>
      <w:r>
        <w:rPr>
          <w:b/>
          <w:bCs/>
          <w:sz w:val="28"/>
          <w:szCs w:val="28"/>
        </w:rPr>
        <w:t xml:space="preserve"> от мошенников</w:t>
      </w:r>
    </w:p>
    <w:bookmarkEnd w:id="0"/>
    <w:p w:rsidR="00BE004A" w:rsidRDefault="00BE004A">
      <w:pPr>
        <w:jc w:val="both"/>
        <w:rPr>
          <w:rFonts w:hint="eastAsia"/>
          <w:sz w:val="14"/>
          <w:szCs w:val="14"/>
        </w:rPr>
      </w:pPr>
    </w:p>
    <w:p w:rsidR="00BE004A" w:rsidRDefault="005B0E7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Пенсионный фонд и Банк России заключили соглашение о сотрудничестве по финансовому просвещению.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сотрудничества планируется </w:t>
      </w:r>
      <w:r>
        <w:rPr>
          <w:sz w:val="28"/>
          <w:szCs w:val="28"/>
        </w:rPr>
        <w:t xml:space="preserve">объединить усилия двух организаций по защите от мошенников людей пенсионного и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развить у них навыки использования цифровых технологий.</w:t>
      </w:r>
    </w:p>
    <w:p w:rsidR="00BE004A" w:rsidRDefault="005B0E7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Совместные проекты будут также нацелены на повышение информированности граждан о том, </w:t>
      </w:r>
      <w:r>
        <w:rPr>
          <w:i/>
          <w:iCs/>
          <w:sz w:val="28"/>
          <w:szCs w:val="28"/>
        </w:rPr>
        <w:t>как форм</w:t>
      </w:r>
      <w:r>
        <w:rPr>
          <w:i/>
          <w:iCs/>
          <w:sz w:val="28"/>
          <w:szCs w:val="28"/>
        </w:rPr>
        <w:t>ируются пенсионные права, как узнать сумму своих пенсионных накоплений или как предотвратить необоснованное списание социальных выплат в счёт долга.</w:t>
      </w:r>
    </w:p>
    <w:p w:rsidR="00BE004A" w:rsidRDefault="005B0E7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В этом сотрудничестве Банк России и Пенсионный фонд РФ будут опираться на развитую сеть своих территориаль</w:t>
      </w:r>
      <w:r>
        <w:rPr>
          <w:sz w:val="28"/>
          <w:szCs w:val="28"/>
        </w:rPr>
        <w:t>ных подразделений и на возможности координации в рамках региональных программ повышения финансовой грамотности.</w:t>
      </w:r>
    </w:p>
    <w:p w:rsidR="00BE004A" w:rsidRDefault="005B0E7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Банк России уделяет приоритетное внимание безопасному использованию старшим поколением финансовых услуг. Пенсионный фонд в свою очередь ежегодн</w:t>
      </w:r>
      <w:r>
        <w:rPr>
          <w:sz w:val="28"/>
          <w:szCs w:val="28"/>
        </w:rPr>
        <w:t>о проводит большую разъяснительную кампанию по вопросам пенсионного и социального обеспечения. Взаимодействие по этим направлениям ЦБ и ПФР позволит донести необходимые знания до большого числа людей, заинтересованных в умении защищать свои права и принима</w:t>
      </w:r>
      <w:r>
        <w:rPr>
          <w:sz w:val="28"/>
          <w:szCs w:val="28"/>
        </w:rPr>
        <w:t>ть взвешенные финансовые решения.</w:t>
      </w:r>
    </w:p>
    <w:p w:rsidR="00BE004A" w:rsidRDefault="00BE004A">
      <w:pPr>
        <w:rPr>
          <w:rFonts w:hint="eastAsia"/>
          <w:sz w:val="28"/>
          <w:szCs w:val="28"/>
        </w:rPr>
      </w:pPr>
    </w:p>
    <w:p w:rsidR="00BE004A" w:rsidRDefault="00BE004A">
      <w:pPr>
        <w:rPr>
          <w:rFonts w:hint="eastAsia"/>
          <w:sz w:val="28"/>
          <w:szCs w:val="28"/>
        </w:rPr>
      </w:pPr>
    </w:p>
    <w:sectPr w:rsidR="00BE004A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4A"/>
    <w:rsid w:val="005B0E73"/>
    <w:rsid w:val="00B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2021-12-16T18:57:00Z</dcterms:created>
  <dcterms:modified xsi:type="dcterms:W3CDTF">2021-12-16T18:57:00Z</dcterms:modified>
  <dc:language>ru-RU</dc:language>
</cp:coreProperties>
</file>