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78" w:rsidRDefault="00883178">
      <w:pPr>
        <w:rPr>
          <w:rFonts w:hint="eastAsia"/>
          <w:sz w:val="12"/>
          <w:szCs w:val="12"/>
        </w:rPr>
      </w:pPr>
      <w:bookmarkStart w:id="0" w:name="_GoBack"/>
      <w:bookmarkEnd w:id="0"/>
    </w:p>
    <w:p w:rsidR="00883178" w:rsidRDefault="00557930">
      <w:pPr>
        <w:pStyle w:val="a6"/>
        <w:jc w:val="center"/>
        <w:outlineLvl w:val="0"/>
        <w:rPr>
          <w:rStyle w:val="a5"/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1343660" cy="134366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178" w:rsidRDefault="00557930">
      <w:pPr>
        <w:pStyle w:val="a6"/>
        <w:jc w:val="both"/>
        <w:outlineLvl w:val="0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ПРЕСС-СЛУЖБА</w:t>
      </w:r>
    </w:p>
    <w:p w:rsidR="00883178" w:rsidRDefault="00557930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        ГОСУДАРСТВЕННОГО УЧРЕЖДЕНИЯ – ОТДЕЛЕНИЯ </w:t>
      </w:r>
    </w:p>
    <w:p w:rsidR="00883178" w:rsidRDefault="00557930">
      <w:pPr>
        <w:pStyle w:val="a6"/>
        <w:jc w:val="both"/>
        <w:rPr>
          <w:rFonts w:hint="eastAsia"/>
          <w:sz w:val="22"/>
          <w:szCs w:val="22"/>
        </w:rPr>
      </w:pPr>
      <w:r>
        <w:rPr>
          <w:b/>
          <w:sz w:val="22"/>
          <w:szCs w:val="22"/>
        </w:rPr>
        <w:t xml:space="preserve">     ПЕНСИОННОГО ФОНДА РФ ПО ВОЛГОГРАДСКОЙ ОБЛАСТИ</w:t>
      </w:r>
    </w:p>
    <w:p w:rsidR="00883178" w:rsidRDefault="00883178">
      <w:pPr>
        <w:pStyle w:val="aa"/>
        <w:ind w:left="1622" w:firstLine="578"/>
        <w:jc w:val="center"/>
        <w:rPr>
          <w:rFonts w:hint="eastAsia"/>
          <w:b/>
          <w:bCs/>
          <w:sz w:val="20"/>
          <w:szCs w:val="20"/>
        </w:rPr>
      </w:pPr>
    </w:p>
    <w:p w:rsidR="00883178" w:rsidRDefault="00557930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  <w:r>
        <w:rPr>
          <w:b/>
          <w:bCs/>
          <w:noProof/>
          <w:sz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-1092835</wp:posOffset>
                </wp:positionH>
                <wp:positionV relativeFrom="paragraph">
                  <wp:posOffset>94615</wp:posOffset>
                </wp:positionV>
                <wp:extent cx="6667500" cy="2032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840" cy="1836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6.1pt,6.8pt" to="438.8pt,8.2pt" stroked="t" style="position:absolute;flip:y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883178" w:rsidRDefault="00557930">
      <w:pPr>
        <w:pStyle w:val="aa"/>
        <w:ind w:left="1622" w:firstLine="0"/>
        <w:jc w:val="center"/>
        <w:rPr>
          <w:rFonts w:hint="eastAsia"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r>
          <w:rPr>
            <w:rStyle w:val="-"/>
            <w:lang w:val="en-US"/>
          </w:rPr>
          <w:t>pfr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gov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</w:p>
    <w:p w:rsidR="00883178" w:rsidRDefault="00883178">
      <w:pPr>
        <w:pStyle w:val="aa"/>
        <w:ind w:left="1622" w:firstLine="0"/>
        <w:jc w:val="center"/>
        <w:rPr>
          <w:rStyle w:val="-"/>
          <w:rFonts w:hint="eastAsia"/>
          <w:lang w:val="en-US"/>
        </w:rPr>
      </w:pPr>
    </w:p>
    <w:p w:rsidR="00883178" w:rsidRDefault="00883178">
      <w:pPr>
        <w:pStyle w:val="aa"/>
        <w:ind w:left="1622" w:firstLine="0"/>
        <w:jc w:val="center"/>
        <w:rPr>
          <w:rFonts w:hint="eastAsia"/>
          <w:lang w:val="en-US"/>
        </w:rPr>
      </w:pPr>
    </w:p>
    <w:p w:rsidR="00883178" w:rsidRDefault="0055793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Выездной прием граждан провели специалисты ОПФР по Волгоградской области</w:t>
      </w:r>
    </w:p>
    <w:p w:rsidR="00883178" w:rsidRDefault="00883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178" w:rsidRDefault="0055793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Жители разных районов Волгоградской области пришли на встречу к заместителю у</w:t>
      </w:r>
      <w:r>
        <w:rPr>
          <w:rFonts w:ascii="Times New Roman" w:hAnsi="Times New Roman" w:cs="Times New Roman"/>
          <w:sz w:val="28"/>
          <w:szCs w:val="28"/>
        </w:rPr>
        <w:t>правляющего отделением ПФР в Волгоградской области Наталье Магилиной.  Перерасчёт размера пенсии, досрочное назначение пенсии и другие вопросы пенсионного обеспечения  всегда непростые.</w:t>
      </w:r>
    </w:p>
    <w:p w:rsidR="00883178" w:rsidRDefault="0055793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Пенсионеры часто сталкиваются с тем, что в своё время работодатели не</w:t>
      </w:r>
      <w:r>
        <w:rPr>
          <w:rFonts w:ascii="Times New Roman" w:hAnsi="Times New Roman" w:cs="Times New Roman"/>
          <w:sz w:val="28"/>
          <w:szCs w:val="28"/>
        </w:rPr>
        <w:t xml:space="preserve"> всегда передавали сведения о трудовой деятельности в Пенсионный фонд, не оплачивали страховые взносы или не сдавали документы в архив при ликвидации предприятий. Такие факты серьёзно отражаются на размере пенсии. Специалисты ПФР стараются максимально помо</w:t>
      </w:r>
      <w:r>
        <w:rPr>
          <w:rFonts w:ascii="Times New Roman" w:hAnsi="Times New Roman" w:cs="Times New Roman"/>
          <w:sz w:val="28"/>
          <w:szCs w:val="28"/>
        </w:rPr>
        <w:t xml:space="preserve">чь пожилым людям: направляют запросы, анализируют архивные документы. </w:t>
      </w:r>
    </w:p>
    <w:p w:rsidR="00883178" w:rsidRDefault="0055793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управляющего областного ОПФР Наталья Магилина внимательно выслушала вопросы жителей региона, предложив каждому варианты решения их проблем: составление дополнительных запро</w:t>
      </w:r>
      <w:r>
        <w:rPr>
          <w:rFonts w:ascii="Times New Roman" w:hAnsi="Times New Roman" w:cs="Times New Roman"/>
          <w:sz w:val="28"/>
          <w:szCs w:val="28"/>
        </w:rPr>
        <w:t>сов по трудовой деятельности, пересмотр документов в архивах Волгоградской области и перерасчёт пенсии.</w:t>
      </w:r>
    </w:p>
    <w:p w:rsidR="00883178" w:rsidRDefault="0055793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>Ещё один частый запрос – возможность досрочного выхода на пенсию. Сразу два жителя региона пришли на приём с таким обращением. Закон очень чётко регули</w:t>
      </w:r>
      <w:r>
        <w:rPr>
          <w:rFonts w:ascii="Times New Roman" w:hAnsi="Times New Roman" w:cs="Times New Roman"/>
          <w:sz w:val="28"/>
          <w:szCs w:val="28"/>
        </w:rPr>
        <w:t xml:space="preserve">рует возраст и стаж людей, имеющих право на досрочную пенсию. Участники приёма получили исчерпывающую информацию о своих пенсионных правах, также им были представлены перспективы выхода на заслуженный отдых. </w:t>
      </w:r>
    </w:p>
    <w:p w:rsidR="00883178" w:rsidRDefault="00557930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приёма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Наталья </w:t>
      </w:r>
      <w:r>
        <w:rPr>
          <w:rFonts w:ascii="Times New Roman" w:hAnsi="Times New Roman" w:cs="Times New Roman"/>
          <w:sz w:val="28"/>
          <w:szCs w:val="28"/>
        </w:rPr>
        <w:t>Магилина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отметила, что 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егодня распространяется очень много недостоверной информации.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гражданам надо опираться на официальные документы, представленные на сайте Пенсионного фонда Российской Федерации.   </w:t>
      </w:r>
    </w:p>
    <w:p w:rsidR="00883178" w:rsidRDefault="00883178">
      <w:pPr>
        <w:jc w:val="center"/>
        <w:rPr>
          <w:rFonts w:hint="eastAsia"/>
        </w:rPr>
      </w:pPr>
    </w:p>
    <w:p w:rsidR="00883178" w:rsidRDefault="00557930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 xml:space="preserve"> </w:t>
      </w:r>
    </w:p>
    <w:sectPr w:rsidR="00883178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8"/>
    <w:rsid w:val="00557930"/>
    <w:rsid w:val="008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2022-05-21T05:26:00Z</dcterms:created>
  <dcterms:modified xsi:type="dcterms:W3CDTF">2022-05-21T05:26:00Z</dcterms:modified>
  <dc:language>ru-RU</dc:language>
</cp:coreProperties>
</file>