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95" w:rsidRDefault="00244595">
      <w:pPr>
        <w:rPr>
          <w:rFonts w:hint="eastAsia"/>
          <w:sz w:val="12"/>
          <w:szCs w:val="12"/>
        </w:rPr>
      </w:pPr>
      <w:bookmarkStart w:id="0" w:name="_GoBack"/>
      <w:bookmarkEnd w:id="0"/>
    </w:p>
    <w:p w:rsidR="00244595" w:rsidRDefault="009710E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595" w:rsidRDefault="009710E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244595" w:rsidRDefault="009710E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244595" w:rsidRDefault="009710E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244595" w:rsidRDefault="00244595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244595" w:rsidRDefault="009710E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67945</wp:posOffset>
                </wp:positionV>
                <wp:extent cx="6666865" cy="1968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120" cy="190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25pt,5.35pt" to="438.6pt,6.8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244595" w:rsidRDefault="009710E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244595" w:rsidRDefault="00244595">
      <w:pPr>
        <w:jc w:val="center"/>
        <w:rPr>
          <w:rFonts w:hint="eastAsia"/>
        </w:rPr>
      </w:pPr>
    </w:p>
    <w:p w:rsidR="00244595" w:rsidRDefault="00244595">
      <w:pPr>
        <w:jc w:val="both"/>
        <w:rPr>
          <w:rFonts w:hint="eastAsia"/>
        </w:rPr>
      </w:pPr>
    </w:p>
    <w:p w:rsidR="00244595" w:rsidRDefault="009710EC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Больше 17 тысяч </w:t>
      </w:r>
      <w:r>
        <w:rPr>
          <w:rFonts w:eastAsia="Microsoft YaHei"/>
          <w:b/>
          <w:bCs/>
          <w:sz w:val="28"/>
          <w:szCs w:val="28"/>
        </w:rPr>
        <w:t>жителей Волгоградской области</w:t>
      </w:r>
      <w:r>
        <w:rPr>
          <w:b/>
          <w:bCs/>
          <w:sz w:val="28"/>
          <w:szCs w:val="28"/>
        </w:rPr>
        <w:t xml:space="preserve"> получат в январе </w:t>
      </w:r>
    </w:p>
    <w:p w:rsidR="00244595" w:rsidRDefault="009710EC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меры поддержки, переданные П</w:t>
      </w:r>
      <w:r>
        <w:rPr>
          <w:rFonts w:eastAsia="Microsoft YaHei"/>
          <w:b/>
          <w:bCs/>
          <w:sz w:val="28"/>
          <w:szCs w:val="28"/>
        </w:rPr>
        <w:t>ФР</w:t>
      </w:r>
      <w:r>
        <w:rPr>
          <w:b/>
          <w:bCs/>
          <w:sz w:val="28"/>
          <w:szCs w:val="28"/>
        </w:rPr>
        <w:t xml:space="preserve"> из органов соцзащиты</w:t>
      </w:r>
    </w:p>
    <w:p w:rsidR="00244595" w:rsidRDefault="00244595">
      <w:pPr>
        <w:jc w:val="center"/>
        <w:rPr>
          <w:rFonts w:hint="eastAsia"/>
          <w:b/>
          <w:bCs/>
        </w:rPr>
      </w:pPr>
    </w:p>
    <w:p w:rsidR="00244595" w:rsidRDefault="009710EC">
      <w:pPr>
        <w:jc w:val="both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Пенсионный фонд с середины января начал перечислять первые выплаты по мерам поддержки, </w:t>
      </w:r>
      <w:r>
        <w:rPr>
          <w:sz w:val="28"/>
          <w:szCs w:val="28"/>
        </w:rPr>
        <w:t>переданным с этого года из органов социальной защиты населения. Отделения «Почты России» и другие почтовые организации приступили к доставке 15 января, банки начали зачисление средств 17 января.</w:t>
      </w:r>
    </w:p>
    <w:p w:rsidR="00244595" w:rsidRDefault="009710E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До февраля пособия и компенсации получат все, кому они ранее</w:t>
      </w:r>
      <w:r>
        <w:rPr>
          <w:sz w:val="28"/>
          <w:szCs w:val="28"/>
        </w:rPr>
        <w:t xml:space="preserve"> уже были назначены или выплачивались органами соцзащиты. Это будет досрочная доставка выплат за январь, которая по стандартному графику осуществляется в феврале. Она охватит больше 2 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человек по России, в том числе 17 300 жителей Волгоградской области,</w:t>
      </w:r>
      <w:r>
        <w:rPr>
          <w:sz w:val="28"/>
          <w:szCs w:val="28"/>
        </w:rPr>
        <w:t xml:space="preserve"> и завершится к 25-му числу.</w:t>
      </w:r>
    </w:p>
    <w:p w:rsidR="00244595" w:rsidRDefault="009710E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 феврале средства будут выплачиваться только по новым назначениям – тем, кто обратится за мерами поддержки в Пенсионный фонд и </w:t>
      </w:r>
      <w:r>
        <w:rPr>
          <w:sz w:val="28"/>
          <w:szCs w:val="28"/>
        </w:rPr>
        <w:t>МФЦ</w:t>
      </w:r>
      <w:r>
        <w:rPr>
          <w:sz w:val="28"/>
          <w:szCs w:val="28"/>
        </w:rPr>
        <w:t xml:space="preserve"> в январе и феврале. На данный момент заявление о назначении выплат уже подали 50 тысяч </w:t>
      </w:r>
      <w:r>
        <w:rPr>
          <w:sz w:val="28"/>
          <w:szCs w:val="28"/>
        </w:rPr>
        <w:t>россиян</w:t>
      </w:r>
      <w:r>
        <w:rPr>
          <w:sz w:val="28"/>
          <w:szCs w:val="28"/>
        </w:rPr>
        <w:t xml:space="preserve"> по всей стране и 1 795 человек в нашем регионе.</w:t>
      </w:r>
    </w:p>
    <w:p w:rsidR="00244595" w:rsidRDefault="009710E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 марта перечисление средств вернётся к обычному графику, согласно которому пособия за предыдущий месяц выплачиваются в новом месяце.</w:t>
      </w:r>
    </w:p>
    <w:p w:rsidR="00244595" w:rsidRDefault="009710E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Наибольший объём выплат в 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переданных из соцзащиты мер предусмотр</w:t>
      </w:r>
      <w:r>
        <w:rPr>
          <w:sz w:val="28"/>
          <w:szCs w:val="28"/>
        </w:rPr>
        <w:t>ен для семьей с детьми. Неработающие родители и опекуны детей до 1,5 лет, например, имеют право на ежемесячное пособие по уходу. Неработающий родитель рождённого или усыновлённого ребёнка может получить единовременную выплату. Семьям умерших военных и сотр</w:t>
      </w:r>
      <w:r>
        <w:rPr>
          <w:sz w:val="28"/>
          <w:szCs w:val="28"/>
        </w:rPr>
        <w:t xml:space="preserve">удников силовых ведомств полагается ряд компенсаций,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на оздоровительный отдых ребёнка, оплату ремонта дома или коммунальных услуг.</w:t>
      </w:r>
    </w:p>
    <w:p w:rsidR="00244595" w:rsidRDefault="00244595">
      <w:pPr>
        <w:jc w:val="center"/>
        <w:rPr>
          <w:rFonts w:hint="eastAsia"/>
          <w:b/>
          <w:bCs/>
        </w:rPr>
      </w:pPr>
    </w:p>
    <w:p w:rsidR="00244595" w:rsidRDefault="00244595">
      <w:pPr>
        <w:jc w:val="center"/>
        <w:rPr>
          <w:rFonts w:hint="eastAsia"/>
          <w:sz w:val="28"/>
          <w:szCs w:val="28"/>
        </w:rPr>
      </w:pPr>
    </w:p>
    <w:p w:rsidR="00244595" w:rsidRDefault="00244595">
      <w:pPr>
        <w:jc w:val="center"/>
        <w:rPr>
          <w:rFonts w:hint="eastAsia"/>
          <w:sz w:val="12"/>
          <w:szCs w:val="12"/>
        </w:rPr>
      </w:pPr>
    </w:p>
    <w:p w:rsidR="00244595" w:rsidRDefault="009710E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sectPr w:rsidR="00244595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95"/>
    <w:rsid w:val="00244595"/>
    <w:rsid w:val="009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2022-01-30T07:55:00Z</dcterms:created>
  <dcterms:modified xsi:type="dcterms:W3CDTF">2022-01-30T07:55:00Z</dcterms:modified>
  <dc:language>ru-RU</dc:language>
</cp:coreProperties>
</file>